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0D" w:rsidRDefault="003D6826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Governing Body Attendance 2020 – 2021</w:t>
      </w:r>
    </w:p>
    <w:p w:rsidR="001C0ED2" w:rsidRDefault="001C0ED2">
      <w:pPr>
        <w:rPr>
          <w:rFonts w:ascii="Century Gothic" w:hAnsi="Century Gothic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984"/>
        <w:gridCol w:w="2977"/>
        <w:gridCol w:w="1841"/>
        <w:gridCol w:w="1841"/>
        <w:gridCol w:w="1841"/>
        <w:gridCol w:w="1841"/>
      </w:tblGrid>
      <w:tr w:rsidR="003D6826" w:rsidRPr="001C0ED2" w:rsidTr="003D6826">
        <w:tc>
          <w:tcPr>
            <w:tcW w:w="3114" w:type="dxa"/>
          </w:tcPr>
          <w:p w:rsidR="003D6826" w:rsidRPr="001C0ED2" w:rsidRDefault="003D6826" w:rsidP="001C0ED2">
            <w:pPr>
              <w:spacing w:line="48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Name</w:t>
            </w:r>
          </w:p>
        </w:tc>
        <w:tc>
          <w:tcPr>
            <w:tcW w:w="1984" w:type="dxa"/>
          </w:tcPr>
          <w:p w:rsidR="003D6826" w:rsidRPr="001C0ED2" w:rsidRDefault="003D6826" w:rsidP="001C0ED2">
            <w:pPr>
              <w:spacing w:line="48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Governor Category</w:t>
            </w:r>
          </w:p>
        </w:tc>
        <w:tc>
          <w:tcPr>
            <w:tcW w:w="2977" w:type="dxa"/>
          </w:tcPr>
          <w:p w:rsidR="003D6826" w:rsidRPr="001C0ED2" w:rsidRDefault="003D6826" w:rsidP="001C0ED2">
            <w:pPr>
              <w:spacing w:line="48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Term of Office</w:t>
            </w:r>
          </w:p>
        </w:tc>
        <w:tc>
          <w:tcPr>
            <w:tcW w:w="1841" w:type="dxa"/>
          </w:tcPr>
          <w:p w:rsidR="003D6826" w:rsidRPr="001C0ED2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Attended</w:t>
            </w:r>
          </w:p>
        </w:tc>
        <w:tc>
          <w:tcPr>
            <w:tcW w:w="1841" w:type="dxa"/>
          </w:tcPr>
          <w:p w:rsidR="003D6826" w:rsidRPr="001C0ED2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Not Attended</w:t>
            </w:r>
          </w:p>
        </w:tc>
        <w:tc>
          <w:tcPr>
            <w:tcW w:w="1841" w:type="dxa"/>
          </w:tcPr>
          <w:p w:rsidR="003D6826" w:rsidRPr="001C0ED2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Apology Not Sent</w:t>
            </w:r>
          </w:p>
        </w:tc>
        <w:tc>
          <w:tcPr>
            <w:tcW w:w="1841" w:type="dxa"/>
          </w:tcPr>
          <w:p w:rsidR="003D6826" w:rsidRPr="001C0ED2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C0ED2">
              <w:rPr>
                <w:rFonts w:ascii="Century Gothic" w:hAnsi="Century Gothic"/>
                <w:b/>
                <w:sz w:val="20"/>
                <w:szCs w:val="20"/>
              </w:rPr>
              <w:t>Apology Not Accepted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P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Scott Archibald</w:t>
            </w:r>
          </w:p>
        </w:tc>
        <w:tc>
          <w:tcPr>
            <w:tcW w:w="1984" w:type="dxa"/>
          </w:tcPr>
          <w:p w:rsidR="003D6826" w:rsidRP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2977" w:type="dxa"/>
          </w:tcPr>
          <w:p w:rsidR="003D6826" w:rsidRP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01.02.2021 – 31.01.2025</w:t>
            </w:r>
          </w:p>
        </w:tc>
        <w:tc>
          <w:tcPr>
            <w:tcW w:w="1841" w:type="dxa"/>
          </w:tcPr>
          <w:p w:rsidR="003D6826" w:rsidRP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P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3D6826" w:rsidRP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3D6826" w:rsidRP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Scott Archibald</w:t>
            </w:r>
          </w:p>
        </w:tc>
        <w:tc>
          <w:tcPr>
            <w:tcW w:w="198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2977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15.12.2016 – 14.12.2020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Sarah Dickson</w:t>
            </w:r>
          </w:p>
        </w:tc>
        <w:tc>
          <w:tcPr>
            <w:tcW w:w="198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Authority</w:t>
            </w:r>
          </w:p>
        </w:tc>
        <w:tc>
          <w:tcPr>
            <w:tcW w:w="2977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18.11.2020 – 17.11.2024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Clare Dillon</w:t>
            </w:r>
          </w:p>
        </w:tc>
        <w:tc>
          <w:tcPr>
            <w:tcW w:w="198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Co-opted Staff</w:t>
            </w:r>
          </w:p>
        </w:tc>
        <w:tc>
          <w:tcPr>
            <w:tcW w:w="2977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22.11.2017 – 21.11.2021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Aidan Evans</w:t>
            </w:r>
          </w:p>
        </w:tc>
        <w:tc>
          <w:tcPr>
            <w:tcW w:w="198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2977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05.10.2018 – 04.10.2022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3D6826" w:rsidRDefault="003D682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3D6826" w:rsidRPr="003D6826" w:rsidTr="003D6826">
        <w:tc>
          <w:tcPr>
            <w:tcW w:w="3114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Susan Hall</w:t>
            </w:r>
          </w:p>
        </w:tc>
        <w:tc>
          <w:tcPr>
            <w:tcW w:w="1984" w:type="dxa"/>
          </w:tcPr>
          <w:p w:rsidR="003D6826" w:rsidRDefault="001C0ED2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Co-opted</w:t>
            </w:r>
          </w:p>
        </w:tc>
        <w:tc>
          <w:tcPr>
            <w:tcW w:w="2977" w:type="dxa"/>
          </w:tcPr>
          <w:p w:rsidR="003D6826" w:rsidRDefault="003D682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28.11.2018 – 27.11.2022</w:t>
            </w:r>
          </w:p>
        </w:tc>
        <w:tc>
          <w:tcPr>
            <w:tcW w:w="1841" w:type="dxa"/>
          </w:tcPr>
          <w:p w:rsidR="003D682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3D682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3D682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Gail Henderson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Foundation Trust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01.04.2014 – 31.03.2022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Lynn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Matthewson</w:t>
            </w:r>
            <w:proofErr w:type="spellEnd"/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Co-opted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25.06.2014 – 24.06.2022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Gill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McNestry</w:t>
            </w:r>
            <w:proofErr w:type="spellEnd"/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Staff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24.10.2020 – 23.10.2024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Natasha Nicholson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Foundation Trust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10.02.2020 – 09.02.2024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Sarah Pickering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09.10.2019 – 08.10.2023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Suzanne Richardson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Headteacher</w:t>
            </w:r>
            <w:proofErr w:type="spellEnd"/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01.09.2017 – Current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Jason Smith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Co-opted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21.11.2019 – 20.11.2023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Samantha Watson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22.09.2017 – 21.09.2021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  <w:tr w:rsidR="00450FD6" w:rsidRPr="003D6826" w:rsidTr="003D6826">
        <w:tc>
          <w:tcPr>
            <w:tcW w:w="311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Denise Wigham</w:t>
            </w:r>
          </w:p>
        </w:tc>
        <w:tc>
          <w:tcPr>
            <w:tcW w:w="1984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Co-opted Staff</w:t>
            </w:r>
          </w:p>
        </w:tc>
        <w:tc>
          <w:tcPr>
            <w:tcW w:w="2977" w:type="dxa"/>
          </w:tcPr>
          <w:p w:rsidR="00450FD6" w:rsidRDefault="00450FD6" w:rsidP="001C0ED2">
            <w:pPr>
              <w:spacing w:line="48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21.11.2019 – 20.11.2023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  <w:tc>
          <w:tcPr>
            <w:tcW w:w="1841" w:type="dxa"/>
          </w:tcPr>
          <w:p w:rsidR="00450FD6" w:rsidRDefault="00450FD6" w:rsidP="001C0ED2">
            <w:pPr>
              <w:spacing w:line="48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</w:t>
            </w:r>
          </w:p>
        </w:tc>
      </w:tr>
    </w:tbl>
    <w:p w:rsidR="003D6826" w:rsidRPr="003D6826" w:rsidRDefault="003D6826">
      <w:pPr>
        <w:rPr>
          <w:rFonts w:ascii="Century Gothic" w:hAnsi="Century Gothic"/>
        </w:rPr>
      </w:pPr>
    </w:p>
    <w:sectPr w:rsidR="003D6826" w:rsidRPr="003D6826" w:rsidSect="003D682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26"/>
    <w:rsid w:val="001C0ED2"/>
    <w:rsid w:val="003D6826"/>
    <w:rsid w:val="00450FD6"/>
    <w:rsid w:val="0080783D"/>
    <w:rsid w:val="0083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D5865"/>
  <w15:chartTrackingRefBased/>
  <w15:docId w15:val="{AD3A37B3-E9D2-4578-AB2B-D8EA9C42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Wigham, Denise</dc:creator>
  <cp:keywords/>
  <dc:description/>
  <cp:lastModifiedBy>Wigham, Denise</cp:lastModifiedBy>
  <cp:revision>1</cp:revision>
  <dcterms:created xsi:type="dcterms:W3CDTF">2021-11-16T14:49:00Z</dcterms:created>
  <dcterms:modified xsi:type="dcterms:W3CDTF">2021-11-16T15:11:00Z</dcterms:modified>
</cp:coreProperties>
</file>