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3764" w:rsidRDefault="00653764" w:rsidP="008E065D">
      <w:pPr>
        <w:jc w:val="center"/>
        <w:rPr>
          <w:rFonts w:ascii="Comic Sans MS" w:hAnsi="Comic Sans MS"/>
          <w:noProof/>
          <w:lang w:eastAsia="en-GB"/>
        </w:rPr>
      </w:pPr>
    </w:p>
    <w:p w:rsidR="00FD0299" w:rsidRDefault="00F033E2" w:rsidP="008E065D">
      <w:pPr>
        <w:jc w:val="center"/>
      </w:pPr>
      <w:r>
        <w:rPr>
          <w:noProof/>
          <w:lang w:eastAsia="en-GB"/>
        </w:rPr>
        <w:drawing>
          <wp:anchor distT="0" distB="0" distL="114300" distR="114300" simplePos="0" relativeHeight="251658240" behindDoc="0" locked="0" layoutInCell="1" allowOverlap="1">
            <wp:simplePos x="0" y="0"/>
            <wp:positionH relativeFrom="margin">
              <wp:align>center</wp:align>
            </wp:positionH>
            <wp:positionV relativeFrom="paragraph">
              <wp:posOffset>324485</wp:posOffset>
            </wp:positionV>
            <wp:extent cx="1771650" cy="15335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71650" cy="1533525"/>
                    </a:xfrm>
                    <a:prstGeom prst="rect">
                      <a:avLst/>
                    </a:prstGeom>
                  </pic:spPr>
                </pic:pic>
              </a:graphicData>
            </a:graphic>
            <wp14:sizeRelH relativeFrom="page">
              <wp14:pctWidth>0</wp14:pctWidth>
            </wp14:sizeRelH>
            <wp14:sizeRelV relativeFrom="page">
              <wp14:pctHeight>0</wp14:pctHeight>
            </wp14:sizeRelV>
          </wp:anchor>
        </w:drawing>
      </w:r>
    </w:p>
    <w:p w:rsidR="008E065D" w:rsidRDefault="008E065D" w:rsidP="008E065D">
      <w:pPr>
        <w:jc w:val="center"/>
      </w:pPr>
    </w:p>
    <w:p w:rsidR="00D01308" w:rsidRDefault="00D01308" w:rsidP="008E065D">
      <w:pPr>
        <w:jc w:val="center"/>
      </w:pPr>
    </w:p>
    <w:p w:rsidR="003308AF" w:rsidRDefault="003308AF" w:rsidP="008E065D">
      <w:pPr>
        <w:jc w:val="center"/>
        <w:rPr>
          <w:rFonts w:ascii="Comic Sans MS" w:hAnsi="Comic Sans MS"/>
          <w:b/>
          <w:sz w:val="52"/>
          <w:szCs w:val="52"/>
        </w:rPr>
      </w:pPr>
    </w:p>
    <w:p w:rsidR="003308AF" w:rsidRDefault="003308AF" w:rsidP="003308AF">
      <w:pPr>
        <w:jc w:val="center"/>
        <w:rPr>
          <w:rFonts w:ascii="Comic Sans MS" w:hAnsi="Comic Sans MS"/>
          <w:b/>
          <w:sz w:val="52"/>
          <w:szCs w:val="52"/>
        </w:rPr>
      </w:pPr>
    </w:p>
    <w:p w:rsidR="003308AF" w:rsidRDefault="00D01308" w:rsidP="003308AF">
      <w:pPr>
        <w:jc w:val="center"/>
        <w:rPr>
          <w:rFonts w:ascii="Comic Sans MS" w:hAnsi="Comic Sans MS"/>
          <w:b/>
          <w:sz w:val="52"/>
          <w:szCs w:val="52"/>
        </w:rPr>
      </w:pPr>
      <w:proofErr w:type="spellStart"/>
      <w:r w:rsidRPr="00D01308">
        <w:rPr>
          <w:rFonts w:ascii="Comic Sans MS" w:hAnsi="Comic Sans MS"/>
          <w:b/>
          <w:sz w:val="52"/>
          <w:szCs w:val="52"/>
        </w:rPr>
        <w:t>Milecastle</w:t>
      </w:r>
      <w:proofErr w:type="spellEnd"/>
      <w:r w:rsidRPr="00D01308">
        <w:rPr>
          <w:rFonts w:ascii="Comic Sans MS" w:hAnsi="Comic Sans MS"/>
          <w:b/>
          <w:sz w:val="52"/>
          <w:szCs w:val="52"/>
        </w:rPr>
        <w:t xml:space="preserve"> Primary School</w:t>
      </w:r>
    </w:p>
    <w:p w:rsidR="00D01308" w:rsidRDefault="00693F29" w:rsidP="003308AF">
      <w:pPr>
        <w:jc w:val="center"/>
        <w:rPr>
          <w:rFonts w:ascii="Comic Sans MS" w:hAnsi="Comic Sans MS"/>
          <w:b/>
          <w:sz w:val="52"/>
          <w:szCs w:val="52"/>
        </w:rPr>
      </w:pPr>
      <w:r>
        <w:rPr>
          <w:rFonts w:ascii="Comic Sans MS" w:hAnsi="Comic Sans MS"/>
          <w:b/>
          <w:sz w:val="52"/>
          <w:szCs w:val="52"/>
        </w:rPr>
        <w:t>Geography</w:t>
      </w:r>
      <w:r w:rsidR="003308AF">
        <w:rPr>
          <w:rFonts w:ascii="Comic Sans MS" w:hAnsi="Comic Sans MS"/>
          <w:b/>
          <w:sz w:val="52"/>
          <w:szCs w:val="52"/>
        </w:rPr>
        <w:t xml:space="preserve"> </w:t>
      </w:r>
      <w:r w:rsidR="00D01308" w:rsidRPr="00D01308">
        <w:rPr>
          <w:rFonts w:ascii="Comic Sans MS" w:hAnsi="Comic Sans MS"/>
          <w:b/>
          <w:sz w:val="52"/>
          <w:szCs w:val="52"/>
        </w:rPr>
        <w:t>Policy</w:t>
      </w:r>
    </w:p>
    <w:p w:rsidR="00693F29" w:rsidRDefault="00693F29" w:rsidP="008E065D">
      <w:pPr>
        <w:jc w:val="center"/>
        <w:rPr>
          <w:rFonts w:ascii="Comic Sans MS" w:hAnsi="Comic Sans MS"/>
          <w:b/>
          <w:sz w:val="52"/>
          <w:szCs w:val="52"/>
        </w:rPr>
      </w:pPr>
    </w:p>
    <w:p w:rsidR="00693F29" w:rsidRDefault="003308AF" w:rsidP="008E065D">
      <w:pPr>
        <w:jc w:val="center"/>
        <w:rPr>
          <w:rFonts w:ascii="Comic Sans MS" w:hAnsi="Comic Sans MS"/>
          <w:b/>
          <w:sz w:val="52"/>
          <w:szCs w:val="52"/>
        </w:rPr>
      </w:pPr>
      <w:r>
        <w:rPr>
          <w:rFonts w:ascii="Comic Sans MS" w:hAnsi="Comic Sans MS"/>
          <w:b/>
          <w:noProof/>
          <w:sz w:val="52"/>
          <w:szCs w:val="52"/>
          <w:lang w:eastAsia="en-GB"/>
        </w:rPr>
        <w:drawing>
          <wp:anchor distT="0" distB="0" distL="114300" distR="114300" simplePos="0" relativeHeight="251657216" behindDoc="0" locked="0" layoutInCell="1" allowOverlap="1">
            <wp:simplePos x="0" y="0"/>
            <wp:positionH relativeFrom="margin">
              <wp:align>center</wp:align>
            </wp:positionH>
            <wp:positionV relativeFrom="paragraph">
              <wp:posOffset>368935</wp:posOffset>
            </wp:positionV>
            <wp:extent cx="2809875" cy="2839085"/>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ARTH[1].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809875" cy="2839085"/>
                    </a:xfrm>
                    <a:prstGeom prst="rect">
                      <a:avLst/>
                    </a:prstGeom>
                  </pic:spPr>
                </pic:pic>
              </a:graphicData>
            </a:graphic>
            <wp14:sizeRelH relativeFrom="page">
              <wp14:pctWidth>0</wp14:pctWidth>
            </wp14:sizeRelH>
            <wp14:sizeRelV relativeFrom="page">
              <wp14:pctHeight>0</wp14:pctHeight>
            </wp14:sizeRelV>
          </wp:anchor>
        </w:drawing>
      </w:r>
    </w:p>
    <w:p w:rsidR="00693F29" w:rsidRPr="00D01308" w:rsidRDefault="00693F29" w:rsidP="008E065D">
      <w:pPr>
        <w:jc w:val="center"/>
        <w:rPr>
          <w:rFonts w:ascii="Comic Sans MS" w:hAnsi="Comic Sans MS"/>
          <w:b/>
          <w:sz w:val="52"/>
          <w:szCs w:val="52"/>
        </w:rPr>
      </w:pPr>
    </w:p>
    <w:p w:rsidR="008E065D" w:rsidRDefault="008E065D" w:rsidP="008E065D">
      <w:pPr>
        <w:jc w:val="center"/>
      </w:pPr>
    </w:p>
    <w:p w:rsidR="00CD7D9B" w:rsidRDefault="00CD7D9B" w:rsidP="008E065D">
      <w:pPr>
        <w:jc w:val="center"/>
      </w:pPr>
    </w:p>
    <w:p w:rsidR="00CD7D9B" w:rsidRDefault="00CD7D9B" w:rsidP="008E065D">
      <w:pPr>
        <w:jc w:val="center"/>
      </w:pPr>
    </w:p>
    <w:p w:rsidR="00CD7D9B" w:rsidRDefault="00CD7D9B" w:rsidP="008E065D">
      <w:pPr>
        <w:jc w:val="center"/>
      </w:pPr>
    </w:p>
    <w:p w:rsidR="00CD7D9B" w:rsidRDefault="00CD7D9B" w:rsidP="008E065D">
      <w:pPr>
        <w:jc w:val="center"/>
      </w:pPr>
    </w:p>
    <w:p w:rsidR="00CD7D9B" w:rsidRDefault="00CD7D9B" w:rsidP="008E065D">
      <w:pPr>
        <w:jc w:val="center"/>
      </w:pPr>
    </w:p>
    <w:p w:rsidR="00CD7D9B" w:rsidRDefault="00CD7D9B" w:rsidP="008E065D">
      <w:pPr>
        <w:jc w:val="center"/>
      </w:pPr>
    </w:p>
    <w:p w:rsidR="00CD7D9B" w:rsidRDefault="00CD7D9B" w:rsidP="008E065D">
      <w:pPr>
        <w:jc w:val="center"/>
      </w:pPr>
    </w:p>
    <w:p w:rsidR="003308AF" w:rsidRDefault="003308AF" w:rsidP="00453240">
      <w:pPr>
        <w:rPr>
          <w:rFonts w:ascii="Comic Sans MS" w:hAnsi="Comic Sans MS"/>
          <w:b/>
          <w:sz w:val="36"/>
          <w:szCs w:val="36"/>
        </w:rPr>
      </w:pPr>
    </w:p>
    <w:p w:rsidR="003308AF" w:rsidRDefault="003308AF" w:rsidP="00453240">
      <w:pPr>
        <w:rPr>
          <w:rFonts w:ascii="Comic Sans MS" w:hAnsi="Comic Sans MS"/>
          <w:b/>
          <w:sz w:val="36"/>
          <w:szCs w:val="36"/>
        </w:rPr>
      </w:pPr>
    </w:p>
    <w:p w:rsidR="00CD7D9B" w:rsidRDefault="00453240" w:rsidP="00453240">
      <w:pPr>
        <w:rPr>
          <w:rFonts w:ascii="Comic Sans MS" w:hAnsi="Comic Sans MS"/>
          <w:b/>
          <w:sz w:val="36"/>
          <w:szCs w:val="36"/>
        </w:rPr>
      </w:pPr>
      <w:r w:rsidRPr="00453240">
        <w:rPr>
          <w:rFonts w:ascii="Comic Sans MS" w:hAnsi="Comic Sans MS"/>
          <w:b/>
          <w:sz w:val="36"/>
          <w:szCs w:val="36"/>
        </w:rPr>
        <w:t xml:space="preserve">Reviewed: </w:t>
      </w:r>
      <w:r w:rsidR="00F033E2">
        <w:rPr>
          <w:rFonts w:ascii="Comic Sans MS" w:hAnsi="Comic Sans MS"/>
          <w:b/>
          <w:sz w:val="36"/>
          <w:szCs w:val="36"/>
        </w:rPr>
        <w:t>September 2023</w:t>
      </w:r>
    </w:p>
    <w:p w:rsidR="00F033E2" w:rsidRPr="00453240" w:rsidRDefault="00F033E2" w:rsidP="00453240">
      <w:pPr>
        <w:rPr>
          <w:rFonts w:ascii="Comic Sans MS" w:hAnsi="Comic Sans MS"/>
          <w:b/>
          <w:sz w:val="36"/>
          <w:szCs w:val="36"/>
        </w:rPr>
      </w:pPr>
    </w:p>
    <w:p w:rsidR="00CD7D9B" w:rsidRDefault="00CD7D9B" w:rsidP="008E065D">
      <w:pPr>
        <w:jc w:val="center"/>
      </w:pPr>
    </w:p>
    <w:p w:rsidR="00CD7D9B" w:rsidRDefault="00CD7D9B" w:rsidP="003308AF"/>
    <w:p w:rsidR="00061824" w:rsidRPr="00693F29" w:rsidRDefault="00061824" w:rsidP="00061824">
      <w:pPr>
        <w:jc w:val="center"/>
        <w:rPr>
          <w:rFonts w:ascii="Comic Sans MS" w:hAnsi="Comic Sans MS"/>
          <w:b/>
          <w:sz w:val="28"/>
          <w:u w:val="single"/>
        </w:rPr>
      </w:pPr>
      <w:smartTag w:uri="urn:schemas-microsoft-com:office:smarttags" w:element="place">
        <w:smartTag w:uri="urn:schemas-microsoft-com:office:smarttags" w:element="PlaceName">
          <w:r w:rsidRPr="00693F29">
            <w:rPr>
              <w:rFonts w:ascii="Comic Sans MS" w:hAnsi="Comic Sans MS"/>
              <w:b/>
              <w:sz w:val="28"/>
              <w:u w:val="single"/>
            </w:rPr>
            <w:t>MILECASTLE</w:t>
          </w:r>
        </w:smartTag>
        <w:r w:rsidRPr="00693F29">
          <w:rPr>
            <w:rFonts w:ascii="Comic Sans MS" w:hAnsi="Comic Sans MS"/>
            <w:b/>
            <w:sz w:val="28"/>
            <w:u w:val="single"/>
          </w:rPr>
          <w:t xml:space="preserve"> </w:t>
        </w:r>
        <w:smartTag w:uri="urn:schemas-microsoft-com:office:smarttags" w:element="PlaceType">
          <w:r w:rsidRPr="00693F29">
            <w:rPr>
              <w:rFonts w:ascii="Comic Sans MS" w:hAnsi="Comic Sans MS"/>
              <w:b/>
              <w:sz w:val="28"/>
              <w:u w:val="single"/>
            </w:rPr>
            <w:t>PRIMARY SCHOOL</w:t>
          </w:r>
        </w:smartTag>
      </w:smartTag>
    </w:p>
    <w:p w:rsidR="00061824" w:rsidRPr="00693F29" w:rsidRDefault="00061824" w:rsidP="00061824">
      <w:pPr>
        <w:jc w:val="center"/>
        <w:rPr>
          <w:rFonts w:ascii="Comic Sans MS" w:hAnsi="Comic Sans MS"/>
          <w:b/>
          <w:sz w:val="28"/>
          <w:u w:val="single"/>
        </w:rPr>
      </w:pPr>
      <w:r w:rsidRPr="00693F29">
        <w:rPr>
          <w:rFonts w:ascii="Comic Sans MS" w:hAnsi="Comic Sans MS"/>
          <w:b/>
          <w:sz w:val="28"/>
          <w:u w:val="single"/>
        </w:rPr>
        <w:t>GEOGRAPHY POLICY</w:t>
      </w:r>
    </w:p>
    <w:p w:rsidR="00061824" w:rsidRDefault="00061824" w:rsidP="00061824">
      <w:pPr>
        <w:jc w:val="both"/>
        <w:rPr>
          <w:u w:val="single"/>
        </w:rPr>
      </w:pPr>
    </w:p>
    <w:p w:rsidR="00061824" w:rsidRPr="003308AF" w:rsidRDefault="00061824" w:rsidP="00061824">
      <w:pPr>
        <w:jc w:val="both"/>
        <w:rPr>
          <w:rFonts w:ascii="Comic Sans MS" w:hAnsi="Comic Sans MS"/>
          <w:b/>
          <w:u w:val="single"/>
        </w:rPr>
      </w:pPr>
      <w:r w:rsidRPr="003308AF">
        <w:rPr>
          <w:rFonts w:ascii="Comic Sans MS" w:hAnsi="Comic Sans MS"/>
          <w:b/>
          <w:u w:val="single"/>
        </w:rPr>
        <w:t>RATIONALE</w:t>
      </w:r>
    </w:p>
    <w:p w:rsidR="00061824" w:rsidRPr="00142A0D" w:rsidRDefault="00A972DC" w:rsidP="00142A0D">
      <w:pPr>
        <w:autoSpaceDE w:val="0"/>
        <w:autoSpaceDN w:val="0"/>
        <w:adjustRightInd w:val="0"/>
        <w:spacing w:line="240" w:lineRule="auto"/>
        <w:rPr>
          <w:rFonts w:ascii="Comic Sans MS" w:hAnsi="Comic Sans MS" w:cs="Arial"/>
          <w:color w:val="000000"/>
          <w:sz w:val="24"/>
          <w:szCs w:val="24"/>
        </w:rPr>
      </w:pPr>
      <w:r w:rsidRPr="00142A0D">
        <w:rPr>
          <w:rFonts w:ascii="Comic Sans MS" w:hAnsi="Comic Sans MS"/>
          <w:sz w:val="24"/>
          <w:szCs w:val="24"/>
        </w:rPr>
        <w:t xml:space="preserve">The study of Geography aims to inspire in pupils a curiosity and fascination about the world and its people that will remain with </w:t>
      </w:r>
      <w:r w:rsidR="00142A0D" w:rsidRPr="00142A0D">
        <w:rPr>
          <w:rFonts w:ascii="Comic Sans MS" w:hAnsi="Comic Sans MS"/>
          <w:sz w:val="24"/>
          <w:szCs w:val="24"/>
        </w:rPr>
        <w:t>them for</w:t>
      </w:r>
      <w:r w:rsidRPr="00142A0D">
        <w:rPr>
          <w:rFonts w:ascii="Comic Sans MS" w:hAnsi="Comic Sans MS"/>
          <w:sz w:val="24"/>
          <w:szCs w:val="24"/>
        </w:rPr>
        <w:t xml:space="preserve"> the rest of </w:t>
      </w:r>
      <w:r w:rsidR="00142A0D" w:rsidRPr="00142A0D">
        <w:rPr>
          <w:rFonts w:ascii="Comic Sans MS" w:hAnsi="Comic Sans MS"/>
          <w:sz w:val="24"/>
          <w:szCs w:val="24"/>
        </w:rPr>
        <w:t>their lives</w:t>
      </w:r>
      <w:r w:rsidRPr="00142A0D">
        <w:rPr>
          <w:rFonts w:ascii="Comic Sans MS" w:hAnsi="Comic Sans MS"/>
          <w:sz w:val="24"/>
          <w:szCs w:val="24"/>
        </w:rPr>
        <w:t xml:space="preserve">. </w:t>
      </w:r>
      <w:r w:rsidR="009C4C62" w:rsidRPr="00142A0D">
        <w:rPr>
          <w:rFonts w:ascii="Comic Sans MS" w:hAnsi="Comic Sans MS" w:cs="Arial"/>
          <w:color w:val="000000"/>
          <w:sz w:val="24"/>
          <w:szCs w:val="24"/>
        </w:rPr>
        <w:t>Teaching should equip pupils with knowledge about diverse places, people, resources and natural and human environments, together with a deep understanding of the Earth’s key physical and human processes. Ge</w:t>
      </w:r>
      <w:r w:rsidR="00142A0D" w:rsidRPr="00142A0D">
        <w:rPr>
          <w:rFonts w:ascii="Comic Sans MS" w:hAnsi="Comic Sans MS" w:cs="Arial"/>
          <w:color w:val="000000"/>
          <w:sz w:val="24"/>
          <w:szCs w:val="24"/>
        </w:rPr>
        <w:t>ography is a focus within the curriculum for understanding issues relating to the environment and sustainable development. It inspires children to think about their own place in the world; their values, rights and responsibilities towards other people and their environment.</w:t>
      </w:r>
      <w:r w:rsidR="009C4C62" w:rsidRPr="00142A0D">
        <w:rPr>
          <w:rFonts w:ascii="Comic Sans MS" w:hAnsi="Comic Sans MS" w:cs="Arial"/>
          <w:color w:val="000000"/>
          <w:sz w:val="24"/>
          <w:szCs w:val="24"/>
        </w:rPr>
        <w:t xml:space="preserve"> Geographical knowledge, understanding and skills provide the frameworks and approaches that explain how the Earth’s features at different scales are shaped, interconnected and change over time. </w:t>
      </w:r>
    </w:p>
    <w:p w:rsidR="00061824" w:rsidRPr="003308AF" w:rsidRDefault="00061824" w:rsidP="00061824">
      <w:pPr>
        <w:jc w:val="both"/>
        <w:rPr>
          <w:rFonts w:ascii="Comic Sans MS" w:hAnsi="Comic Sans MS"/>
          <w:b/>
          <w:u w:val="single"/>
        </w:rPr>
      </w:pPr>
      <w:r w:rsidRPr="003308AF">
        <w:rPr>
          <w:rFonts w:ascii="Comic Sans MS" w:hAnsi="Comic Sans MS"/>
          <w:b/>
          <w:u w:val="single"/>
        </w:rPr>
        <w:t>AIMS</w:t>
      </w:r>
    </w:p>
    <w:p w:rsidR="00061824" w:rsidRDefault="00142A0D" w:rsidP="00142A0D">
      <w:pPr>
        <w:jc w:val="both"/>
        <w:rPr>
          <w:rFonts w:ascii="Comic Sans MS" w:hAnsi="Comic Sans MS"/>
          <w:sz w:val="24"/>
          <w:szCs w:val="24"/>
        </w:rPr>
      </w:pPr>
      <w:r>
        <w:rPr>
          <w:rFonts w:ascii="Comic Sans MS" w:hAnsi="Comic Sans MS"/>
          <w:sz w:val="24"/>
          <w:szCs w:val="24"/>
        </w:rPr>
        <w:t>The teaching of Geography aims to enable pupils to:</w:t>
      </w:r>
    </w:p>
    <w:p w:rsidR="00142A0D" w:rsidRDefault="00142A0D" w:rsidP="00142A0D">
      <w:pPr>
        <w:pStyle w:val="ListParagraph"/>
        <w:numPr>
          <w:ilvl w:val="0"/>
          <w:numId w:val="12"/>
        </w:numPr>
        <w:jc w:val="both"/>
        <w:rPr>
          <w:rFonts w:ascii="Comic Sans MS" w:hAnsi="Comic Sans MS"/>
          <w:sz w:val="24"/>
          <w:szCs w:val="24"/>
        </w:rPr>
      </w:pPr>
      <w:r>
        <w:rPr>
          <w:rFonts w:ascii="Comic Sans MS" w:hAnsi="Comic Sans MS"/>
          <w:sz w:val="24"/>
          <w:szCs w:val="24"/>
        </w:rPr>
        <w:t>Develop contextual knowledge of the location of globally significant places, including their defining physical and human characteristics</w:t>
      </w:r>
    </w:p>
    <w:p w:rsidR="00142A0D" w:rsidRDefault="00142A0D" w:rsidP="00142A0D">
      <w:pPr>
        <w:pStyle w:val="ListParagraph"/>
        <w:numPr>
          <w:ilvl w:val="0"/>
          <w:numId w:val="12"/>
        </w:numPr>
        <w:jc w:val="both"/>
        <w:rPr>
          <w:rFonts w:ascii="Comic Sans MS" w:hAnsi="Comic Sans MS"/>
          <w:sz w:val="24"/>
          <w:szCs w:val="24"/>
        </w:rPr>
      </w:pPr>
      <w:r>
        <w:rPr>
          <w:rFonts w:ascii="Comic Sans MS" w:hAnsi="Comic Sans MS"/>
          <w:sz w:val="24"/>
          <w:szCs w:val="24"/>
        </w:rPr>
        <w:t>Understand the processes that give rise to key physical and human  geographical features of the world</w:t>
      </w:r>
    </w:p>
    <w:p w:rsidR="00142A0D" w:rsidRDefault="00142A0D" w:rsidP="00142A0D">
      <w:pPr>
        <w:pStyle w:val="ListParagraph"/>
        <w:numPr>
          <w:ilvl w:val="0"/>
          <w:numId w:val="12"/>
        </w:numPr>
        <w:jc w:val="both"/>
        <w:rPr>
          <w:rFonts w:ascii="Comic Sans MS" w:hAnsi="Comic Sans MS"/>
          <w:sz w:val="24"/>
          <w:szCs w:val="24"/>
        </w:rPr>
      </w:pPr>
      <w:r>
        <w:rPr>
          <w:rFonts w:ascii="Comic Sans MS" w:hAnsi="Comic Sans MS"/>
          <w:sz w:val="24"/>
          <w:szCs w:val="24"/>
        </w:rPr>
        <w:t xml:space="preserve">Be competent in the geographical skills needed to collect, analyse and communicate with a range of data gathered through experiences of fieldwork </w:t>
      </w:r>
    </w:p>
    <w:p w:rsidR="00A14A04" w:rsidRDefault="00A14A04" w:rsidP="00142A0D">
      <w:pPr>
        <w:pStyle w:val="ListParagraph"/>
        <w:numPr>
          <w:ilvl w:val="0"/>
          <w:numId w:val="12"/>
        </w:numPr>
        <w:jc w:val="both"/>
        <w:rPr>
          <w:rFonts w:ascii="Comic Sans MS" w:hAnsi="Comic Sans MS"/>
          <w:sz w:val="24"/>
          <w:szCs w:val="24"/>
        </w:rPr>
      </w:pPr>
      <w:r>
        <w:rPr>
          <w:rFonts w:ascii="Comic Sans MS" w:hAnsi="Comic Sans MS"/>
          <w:sz w:val="24"/>
          <w:szCs w:val="24"/>
        </w:rPr>
        <w:t>Interpret a range of sources of geographical information, including maps, diagrams, globes, aerial photographs</w:t>
      </w:r>
    </w:p>
    <w:p w:rsidR="00A14A04" w:rsidRDefault="00A14A04" w:rsidP="00142A0D">
      <w:pPr>
        <w:pStyle w:val="ListParagraph"/>
        <w:numPr>
          <w:ilvl w:val="0"/>
          <w:numId w:val="12"/>
        </w:numPr>
        <w:jc w:val="both"/>
        <w:rPr>
          <w:rFonts w:ascii="Comic Sans MS" w:hAnsi="Comic Sans MS"/>
          <w:sz w:val="24"/>
          <w:szCs w:val="24"/>
        </w:rPr>
      </w:pPr>
      <w:r>
        <w:rPr>
          <w:rFonts w:ascii="Comic Sans MS" w:hAnsi="Comic Sans MS"/>
          <w:sz w:val="24"/>
          <w:szCs w:val="24"/>
        </w:rPr>
        <w:t>Communicate geographical information in a variety of ways, including through maps, numerical and quantitative skills and writing</w:t>
      </w:r>
    </w:p>
    <w:p w:rsidR="003308AF" w:rsidRDefault="003308AF" w:rsidP="00A14A04">
      <w:pPr>
        <w:jc w:val="both"/>
        <w:rPr>
          <w:rFonts w:ascii="Comic Sans MS" w:hAnsi="Comic Sans MS"/>
          <w:sz w:val="24"/>
          <w:szCs w:val="24"/>
          <w:u w:val="single"/>
        </w:rPr>
      </w:pPr>
    </w:p>
    <w:p w:rsidR="00A14A04" w:rsidRDefault="00A14A04" w:rsidP="00A14A04">
      <w:pPr>
        <w:jc w:val="both"/>
        <w:rPr>
          <w:rFonts w:ascii="Comic Sans MS" w:hAnsi="Comic Sans MS"/>
          <w:sz w:val="24"/>
          <w:szCs w:val="24"/>
          <w:u w:val="single"/>
        </w:rPr>
      </w:pPr>
      <w:r>
        <w:rPr>
          <w:rFonts w:ascii="Comic Sans MS" w:hAnsi="Comic Sans MS"/>
          <w:sz w:val="24"/>
          <w:szCs w:val="24"/>
          <w:u w:val="single"/>
        </w:rPr>
        <w:t>Geographical Curriculum Planning</w:t>
      </w:r>
    </w:p>
    <w:p w:rsidR="00453240" w:rsidRDefault="00A14A04" w:rsidP="00061824">
      <w:pPr>
        <w:jc w:val="both"/>
        <w:rPr>
          <w:rFonts w:ascii="Comic Sans MS" w:hAnsi="Comic Sans MS"/>
          <w:sz w:val="24"/>
          <w:szCs w:val="24"/>
        </w:rPr>
      </w:pPr>
      <w:r>
        <w:rPr>
          <w:rFonts w:ascii="Comic Sans MS" w:hAnsi="Comic Sans MS"/>
          <w:sz w:val="24"/>
          <w:szCs w:val="24"/>
        </w:rPr>
        <w:t>Geography is a foundation subject found in the National Curriculum. Objectives are selected based on the requirements of the National Curriculum. At Milecastle Primary School</w:t>
      </w:r>
      <w:r w:rsidR="00000D32">
        <w:rPr>
          <w:rFonts w:ascii="Comic Sans MS" w:hAnsi="Comic Sans MS"/>
          <w:sz w:val="24"/>
          <w:szCs w:val="24"/>
        </w:rPr>
        <w:t>,</w:t>
      </w:r>
      <w:r>
        <w:rPr>
          <w:rFonts w:ascii="Comic Sans MS" w:hAnsi="Comic Sans MS"/>
          <w:sz w:val="24"/>
          <w:szCs w:val="24"/>
        </w:rPr>
        <w:t xml:space="preserve"> we teach an ‘enquiry’ based curriculum with Geography being the main focus for one term in every year group. This is </w:t>
      </w:r>
      <w:r w:rsidR="00000D32">
        <w:rPr>
          <w:rFonts w:ascii="Comic Sans MS" w:hAnsi="Comic Sans MS"/>
          <w:sz w:val="24"/>
          <w:szCs w:val="24"/>
        </w:rPr>
        <w:t>continued further</w:t>
      </w:r>
      <w:r>
        <w:rPr>
          <w:rFonts w:ascii="Comic Sans MS" w:hAnsi="Comic Sans MS"/>
          <w:sz w:val="24"/>
          <w:szCs w:val="24"/>
        </w:rPr>
        <w:t xml:space="preserve"> through ‘enhancements’ in the other terms</w:t>
      </w:r>
      <w:r w:rsidR="00000D32">
        <w:rPr>
          <w:rFonts w:ascii="Comic Sans MS" w:hAnsi="Comic Sans MS"/>
          <w:sz w:val="24"/>
          <w:szCs w:val="24"/>
        </w:rPr>
        <w:t xml:space="preserve"> which support and </w:t>
      </w:r>
      <w:r w:rsidR="00693F29">
        <w:rPr>
          <w:rFonts w:ascii="Comic Sans MS" w:hAnsi="Comic Sans MS"/>
          <w:sz w:val="24"/>
          <w:szCs w:val="24"/>
        </w:rPr>
        <w:t xml:space="preserve">continue to </w:t>
      </w:r>
      <w:r w:rsidR="00000D32">
        <w:rPr>
          <w:rFonts w:ascii="Comic Sans MS" w:hAnsi="Comic Sans MS"/>
          <w:sz w:val="24"/>
          <w:szCs w:val="24"/>
        </w:rPr>
        <w:t>develop the teaching</w:t>
      </w:r>
      <w:r w:rsidR="00693F29">
        <w:rPr>
          <w:rFonts w:ascii="Comic Sans MS" w:hAnsi="Comic Sans MS"/>
          <w:sz w:val="24"/>
          <w:szCs w:val="24"/>
        </w:rPr>
        <w:t xml:space="preserve"> and learning</w:t>
      </w:r>
      <w:r w:rsidR="00000D32">
        <w:rPr>
          <w:rFonts w:ascii="Comic Sans MS" w:hAnsi="Comic Sans MS"/>
          <w:sz w:val="24"/>
          <w:szCs w:val="24"/>
        </w:rPr>
        <w:t xml:space="preserve"> of Geography. Pupils will have the</w:t>
      </w:r>
    </w:p>
    <w:p w:rsidR="00F033E2" w:rsidRDefault="00F033E2" w:rsidP="00061824">
      <w:pPr>
        <w:jc w:val="both"/>
        <w:rPr>
          <w:rFonts w:ascii="Comic Sans MS" w:hAnsi="Comic Sans MS"/>
          <w:sz w:val="24"/>
          <w:szCs w:val="24"/>
        </w:rPr>
      </w:pPr>
    </w:p>
    <w:p w:rsidR="00453240" w:rsidRDefault="00453240" w:rsidP="00061824">
      <w:pPr>
        <w:jc w:val="both"/>
        <w:rPr>
          <w:rFonts w:ascii="Comic Sans MS" w:hAnsi="Comic Sans MS"/>
          <w:sz w:val="24"/>
          <w:szCs w:val="24"/>
        </w:rPr>
      </w:pPr>
    </w:p>
    <w:p w:rsidR="003308AF" w:rsidRDefault="003308AF" w:rsidP="00061824">
      <w:pPr>
        <w:jc w:val="both"/>
        <w:rPr>
          <w:rFonts w:ascii="Comic Sans MS" w:hAnsi="Comic Sans MS"/>
          <w:sz w:val="24"/>
          <w:szCs w:val="24"/>
        </w:rPr>
      </w:pPr>
    </w:p>
    <w:p w:rsidR="00000D32" w:rsidRDefault="00000D32" w:rsidP="00061824">
      <w:pPr>
        <w:jc w:val="both"/>
        <w:rPr>
          <w:rFonts w:ascii="Comic Sans MS" w:hAnsi="Comic Sans MS"/>
          <w:sz w:val="24"/>
          <w:szCs w:val="24"/>
        </w:rPr>
      </w:pPr>
      <w:bookmarkStart w:id="0" w:name="_GoBack"/>
      <w:bookmarkEnd w:id="0"/>
      <w:proofErr w:type="gramStart"/>
      <w:r>
        <w:rPr>
          <w:rFonts w:ascii="Comic Sans MS" w:hAnsi="Comic Sans MS"/>
          <w:sz w:val="24"/>
          <w:szCs w:val="24"/>
        </w:rPr>
        <w:t>opportunities</w:t>
      </w:r>
      <w:proofErr w:type="gramEnd"/>
      <w:r>
        <w:rPr>
          <w:rFonts w:ascii="Comic Sans MS" w:hAnsi="Comic Sans MS"/>
          <w:sz w:val="24"/>
          <w:szCs w:val="24"/>
        </w:rPr>
        <w:t xml:space="preserve"> in other subjects to develop their geographical skills and their knowledge while making links between geography and other topics.</w:t>
      </w:r>
    </w:p>
    <w:p w:rsidR="00061824" w:rsidRPr="00000D32" w:rsidRDefault="00061824" w:rsidP="00061824">
      <w:pPr>
        <w:jc w:val="both"/>
        <w:rPr>
          <w:rFonts w:ascii="Comic Sans MS" w:hAnsi="Comic Sans MS"/>
          <w:sz w:val="28"/>
          <w:szCs w:val="24"/>
        </w:rPr>
      </w:pPr>
      <w:r w:rsidRPr="00000D32">
        <w:rPr>
          <w:rFonts w:ascii="Comic Sans MS" w:hAnsi="Comic Sans MS"/>
          <w:sz w:val="24"/>
        </w:rPr>
        <w:t>In Key Stage 1 and 2, pupils study Geography under four strands:</w:t>
      </w:r>
    </w:p>
    <w:p w:rsidR="00061824" w:rsidRPr="00000D32" w:rsidRDefault="00061824" w:rsidP="00061824">
      <w:pPr>
        <w:numPr>
          <w:ilvl w:val="0"/>
          <w:numId w:val="4"/>
        </w:numPr>
        <w:spacing w:after="0" w:line="240" w:lineRule="auto"/>
        <w:jc w:val="both"/>
        <w:rPr>
          <w:rFonts w:ascii="Comic Sans MS" w:hAnsi="Comic Sans MS"/>
          <w:sz w:val="24"/>
        </w:rPr>
      </w:pPr>
      <w:r w:rsidRPr="00000D32">
        <w:rPr>
          <w:rFonts w:ascii="Comic Sans MS" w:hAnsi="Comic Sans MS"/>
          <w:sz w:val="24"/>
        </w:rPr>
        <w:t>Locational knowledge</w:t>
      </w:r>
    </w:p>
    <w:p w:rsidR="00061824" w:rsidRPr="00000D32" w:rsidRDefault="00061824" w:rsidP="00061824">
      <w:pPr>
        <w:numPr>
          <w:ilvl w:val="0"/>
          <w:numId w:val="4"/>
        </w:numPr>
        <w:spacing w:after="0" w:line="240" w:lineRule="auto"/>
        <w:jc w:val="both"/>
        <w:rPr>
          <w:rFonts w:ascii="Comic Sans MS" w:hAnsi="Comic Sans MS"/>
          <w:sz w:val="24"/>
        </w:rPr>
      </w:pPr>
      <w:r w:rsidRPr="00000D32">
        <w:rPr>
          <w:rFonts w:ascii="Comic Sans MS" w:hAnsi="Comic Sans MS"/>
          <w:sz w:val="24"/>
        </w:rPr>
        <w:t>Place knowledge</w:t>
      </w:r>
    </w:p>
    <w:p w:rsidR="00061824" w:rsidRPr="00000D32" w:rsidRDefault="00061824" w:rsidP="00061824">
      <w:pPr>
        <w:numPr>
          <w:ilvl w:val="0"/>
          <w:numId w:val="4"/>
        </w:numPr>
        <w:spacing w:after="0" w:line="240" w:lineRule="auto"/>
        <w:jc w:val="both"/>
        <w:rPr>
          <w:rFonts w:ascii="Comic Sans MS" w:hAnsi="Comic Sans MS"/>
          <w:sz w:val="24"/>
        </w:rPr>
      </w:pPr>
      <w:r w:rsidRPr="00000D32">
        <w:rPr>
          <w:rFonts w:ascii="Comic Sans MS" w:hAnsi="Comic Sans MS"/>
          <w:sz w:val="24"/>
        </w:rPr>
        <w:t>Human and physical geography</w:t>
      </w:r>
    </w:p>
    <w:p w:rsidR="00061824" w:rsidRDefault="00061824" w:rsidP="00061824">
      <w:pPr>
        <w:numPr>
          <w:ilvl w:val="0"/>
          <w:numId w:val="4"/>
        </w:numPr>
        <w:spacing w:after="0" w:line="240" w:lineRule="auto"/>
        <w:jc w:val="both"/>
        <w:rPr>
          <w:rFonts w:ascii="Comic Sans MS" w:hAnsi="Comic Sans MS"/>
          <w:sz w:val="24"/>
        </w:rPr>
      </w:pPr>
      <w:r w:rsidRPr="00000D32">
        <w:rPr>
          <w:rFonts w:ascii="Comic Sans MS" w:hAnsi="Comic Sans MS"/>
          <w:sz w:val="24"/>
        </w:rPr>
        <w:t>Geographical skills and fieldwork</w:t>
      </w:r>
    </w:p>
    <w:p w:rsidR="00693F29" w:rsidRDefault="00693F29" w:rsidP="00000D32">
      <w:pPr>
        <w:spacing w:after="0" w:line="240" w:lineRule="auto"/>
        <w:jc w:val="both"/>
        <w:rPr>
          <w:rFonts w:ascii="Comic Sans MS" w:hAnsi="Comic Sans MS"/>
          <w:sz w:val="24"/>
        </w:rPr>
      </w:pPr>
    </w:p>
    <w:p w:rsidR="00000D32" w:rsidRDefault="00000D32" w:rsidP="00000D32">
      <w:pPr>
        <w:spacing w:after="0" w:line="240" w:lineRule="auto"/>
        <w:jc w:val="both"/>
        <w:rPr>
          <w:rFonts w:ascii="Comic Sans MS" w:hAnsi="Comic Sans MS"/>
          <w:sz w:val="24"/>
        </w:rPr>
      </w:pPr>
      <w:r>
        <w:rPr>
          <w:rFonts w:ascii="Comic Sans MS" w:hAnsi="Comic Sans MS"/>
          <w:sz w:val="24"/>
        </w:rPr>
        <w:t>The progression</w:t>
      </w:r>
      <w:r w:rsidR="00693F29">
        <w:rPr>
          <w:rFonts w:ascii="Comic Sans MS" w:hAnsi="Comic Sans MS"/>
          <w:sz w:val="24"/>
        </w:rPr>
        <w:t xml:space="preserve"> of skills</w:t>
      </w:r>
      <w:r>
        <w:rPr>
          <w:rFonts w:ascii="Comic Sans MS" w:hAnsi="Comic Sans MS"/>
          <w:sz w:val="24"/>
        </w:rPr>
        <w:t xml:space="preserve"> is clearly marked out over both key stages to ensure that all children meet every objective. Within the Early Years, we relate the geographical aspects of the children’s work to objectives within the Early Learning Goals which underpin the curriculum planning for pupils in this stage of education.</w:t>
      </w:r>
    </w:p>
    <w:p w:rsidR="00000D32" w:rsidRDefault="00000D32" w:rsidP="00000D32">
      <w:pPr>
        <w:spacing w:after="0" w:line="240" w:lineRule="auto"/>
        <w:jc w:val="both"/>
        <w:rPr>
          <w:rFonts w:ascii="Comic Sans MS" w:hAnsi="Comic Sans MS"/>
          <w:sz w:val="24"/>
        </w:rPr>
      </w:pPr>
    </w:p>
    <w:p w:rsidR="00000D32" w:rsidRDefault="00000D32" w:rsidP="00000D32">
      <w:pPr>
        <w:spacing w:after="0" w:line="240" w:lineRule="auto"/>
        <w:jc w:val="both"/>
        <w:rPr>
          <w:rFonts w:ascii="Comic Sans MS" w:hAnsi="Comic Sans MS"/>
          <w:sz w:val="24"/>
          <w:u w:val="single"/>
        </w:rPr>
      </w:pPr>
      <w:r>
        <w:rPr>
          <w:rFonts w:ascii="Comic Sans MS" w:hAnsi="Comic Sans MS"/>
          <w:sz w:val="24"/>
          <w:u w:val="single"/>
        </w:rPr>
        <w:t>Cross-curricular Learning</w:t>
      </w:r>
    </w:p>
    <w:p w:rsidR="00000D32" w:rsidRDefault="00062461" w:rsidP="00000D32">
      <w:pPr>
        <w:spacing w:after="0" w:line="240" w:lineRule="auto"/>
        <w:jc w:val="both"/>
        <w:rPr>
          <w:rFonts w:ascii="Comic Sans MS" w:hAnsi="Comic Sans MS"/>
          <w:sz w:val="24"/>
        </w:rPr>
      </w:pPr>
      <w:r>
        <w:rPr>
          <w:rFonts w:ascii="Comic Sans MS" w:hAnsi="Comic Sans MS"/>
          <w:sz w:val="24"/>
        </w:rPr>
        <w:t>Geography is further supported through the teaching of other subjects within school. Pupils have the opportunities to write as geographers in their topics and in their English lessons. The collecting and presenting of data and the use of grid references when reading maths supports the teaching of maths. Geography contributes greatly to the teaching of personal, social and health education through considering the impact humans have on their own environment and that of the wider world. Computing enhances the teaching of geography, wherever appropriate, in each key stage. This includes researching and collecting information from the internet and presenting and organising data.</w:t>
      </w:r>
    </w:p>
    <w:p w:rsidR="00062461" w:rsidRDefault="00062461" w:rsidP="00000D32">
      <w:pPr>
        <w:spacing w:after="0" w:line="240" w:lineRule="auto"/>
        <w:jc w:val="both"/>
        <w:rPr>
          <w:rFonts w:ascii="Comic Sans MS" w:hAnsi="Comic Sans MS"/>
          <w:sz w:val="24"/>
        </w:rPr>
      </w:pPr>
    </w:p>
    <w:p w:rsidR="00062461" w:rsidRDefault="00062461" w:rsidP="00000D32">
      <w:pPr>
        <w:spacing w:after="0" w:line="240" w:lineRule="auto"/>
        <w:jc w:val="both"/>
        <w:rPr>
          <w:rFonts w:ascii="Comic Sans MS" w:hAnsi="Comic Sans MS"/>
          <w:sz w:val="24"/>
          <w:u w:val="single"/>
        </w:rPr>
      </w:pPr>
      <w:r>
        <w:rPr>
          <w:rFonts w:ascii="Comic Sans MS" w:hAnsi="Comic Sans MS"/>
          <w:sz w:val="24"/>
          <w:u w:val="single"/>
        </w:rPr>
        <w:t>Assessment, Reporting and Monitoring</w:t>
      </w:r>
    </w:p>
    <w:p w:rsidR="00062461" w:rsidRDefault="00062461" w:rsidP="00000D32">
      <w:pPr>
        <w:spacing w:after="0" w:line="240" w:lineRule="auto"/>
        <w:jc w:val="both"/>
        <w:rPr>
          <w:rFonts w:ascii="Comic Sans MS" w:hAnsi="Comic Sans MS"/>
          <w:sz w:val="24"/>
        </w:rPr>
      </w:pPr>
      <w:r>
        <w:rPr>
          <w:rFonts w:ascii="Comic Sans MS" w:hAnsi="Comic Sans MS"/>
          <w:sz w:val="24"/>
        </w:rPr>
        <w:t xml:space="preserve">Pupils demonstrate their geographical skills in a number of </w:t>
      </w:r>
      <w:r w:rsidR="00842ECC">
        <w:rPr>
          <w:rFonts w:ascii="Comic Sans MS" w:hAnsi="Comic Sans MS"/>
          <w:sz w:val="24"/>
        </w:rPr>
        <w:t>different ways. Teachers assess</w:t>
      </w:r>
      <w:r>
        <w:rPr>
          <w:rFonts w:ascii="Comic Sans MS" w:hAnsi="Comic Sans MS"/>
          <w:sz w:val="24"/>
        </w:rPr>
        <w:t xml:space="preserve"> the progress of the pupils using the Progression of Skills document. Teachers </w:t>
      </w:r>
      <w:r w:rsidR="00693F29">
        <w:rPr>
          <w:rFonts w:ascii="Comic Sans MS" w:hAnsi="Comic Sans MS"/>
          <w:sz w:val="24"/>
        </w:rPr>
        <w:t xml:space="preserve">make an overall judgement of the ability of the child at the </w:t>
      </w:r>
      <w:r w:rsidR="00F033E2">
        <w:rPr>
          <w:rFonts w:ascii="Comic Sans MS" w:hAnsi="Comic Sans MS"/>
          <w:sz w:val="24"/>
        </w:rPr>
        <w:t>end of the school year: w</w:t>
      </w:r>
      <w:r w:rsidR="00693F29">
        <w:rPr>
          <w:rFonts w:ascii="Comic Sans MS" w:hAnsi="Comic Sans MS"/>
          <w:sz w:val="24"/>
        </w:rPr>
        <w:t xml:space="preserve">orking </w:t>
      </w:r>
      <w:r w:rsidR="00F033E2">
        <w:rPr>
          <w:rFonts w:ascii="Comic Sans MS" w:hAnsi="Comic Sans MS"/>
          <w:sz w:val="24"/>
        </w:rPr>
        <w:t>towards the expected standard, expected standard, g</w:t>
      </w:r>
      <w:r w:rsidR="00693F29">
        <w:rPr>
          <w:rFonts w:ascii="Comic Sans MS" w:hAnsi="Comic Sans MS"/>
          <w:sz w:val="24"/>
        </w:rPr>
        <w:t>reater depth within the expected standard which is reported to parents.</w:t>
      </w:r>
    </w:p>
    <w:p w:rsidR="00062461" w:rsidRPr="00062461" w:rsidRDefault="00062461" w:rsidP="00000D32">
      <w:pPr>
        <w:spacing w:after="0" w:line="240" w:lineRule="auto"/>
        <w:jc w:val="both"/>
        <w:rPr>
          <w:rFonts w:ascii="Comic Sans MS" w:hAnsi="Comic Sans MS"/>
          <w:sz w:val="24"/>
        </w:rPr>
      </w:pPr>
      <w:r>
        <w:rPr>
          <w:rFonts w:ascii="Comic Sans MS" w:hAnsi="Comic Sans MS"/>
          <w:sz w:val="24"/>
        </w:rPr>
        <w:t xml:space="preserve">Planning and work </w:t>
      </w:r>
      <w:proofErr w:type="spellStart"/>
      <w:r>
        <w:rPr>
          <w:rFonts w:ascii="Comic Sans MS" w:hAnsi="Comic Sans MS"/>
          <w:sz w:val="24"/>
        </w:rPr>
        <w:t>scrutinies</w:t>
      </w:r>
      <w:proofErr w:type="spellEnd"/>
      <w:r>
        <w:rPr>
          <w:rFonts w:ascii="Comic Sans MS" w:hAnsi="Comic Sans MS"/>
          <w:sz w:val="24"/>
        </w:rPr>
        <w:t xml:space="preserve"> </w:t>
      </w:r>
      <w:r w:rsidR="00693F29">
        <w:rPr>
          <w:rFonts w:ascii="Comic Sans MS" w:hAnsi="Comic Sans MS"/>
          <w:sz w:val="24"/>
        </w:rPr>
        <w:t>alongside lesson observations provide information to the overall effectiveness of the subject.</w:t>
      </w:r>
    </w:p>
    <w:p w:rsidR="00061824" w:rsidRPr="0091453B" w:rsidRDefault="00061824" w:rsidP="00061824">
      <w:pPr>
        <w:ind w:left="720"/>
        <w:jc w:val="both"/>
      </w:pPr>
    </w:p>
    <w:p w:rsidR="00061824" w:rsidRPr="00693F29" w:rsidRDefault="00061824" w:rsidP="00061824">
      <w:pPr>
        <w:jc w:val="both"/>
        <w:rPr>
          <w:rFonts w:ascii="Comic Sans MS" w:hAnsi="Comic Sans MS"/>
          <w:b/>
          <w:sz w:val="24"/>
          <w:u w:val="single"/>
        </w:rPr>
      </w:pPr>
      <w:r w:rsidRPr="00693F29">
        <w:rPr>
          <w:rFonts w:ascii="Comic Sans MS" w:hAnsi="Comic Sans MS"/>
          <w:b/>
          <w:sz w:val="24"/>
          <w:u w:val="single"/>
        </w:rPr>
        <w:t>INCLUSION</w:t>
      </w:r>
    </w:p>
    <w:p w:rsidR="00061824" w:rsidRPr="00693F29" w:rsidRDefault="00061824" w:rsidP="00061824">
      <w:pPr>
        <w:jc w:val="both"/>
        <w:rPr>
          <w:rFonts w:ascii="Comic Sans MS" w:hAnsi="Comic Sans MS"/>
          <w:sz w:val="24"/>
        </w:rPr>
      </w:pPr>
      <w:r w:rsidRPr="00693F29">
        <w:rPr>
          <w:rFonts w:ascii="Comic Sans MS" w:hAnsi="Comic Sans MS"/>
          <w:sz w:val="24"/>
        </w:rPr>
        <w:t>All children regardless of race, gender or creed have equal access to geography. Suitable learning opportunities are provided by matching tasks to the ability of the child.</w:t>
      </w:r>
    </w:p>
    <w:p w:rsidR="00061824" w:rsidRPr="00693F29" w:rsidRDefault="00061824" w:rsidP="00061824">
      <w:pPr>
        <w:jc w:val="both"/>
        <w:rPr>
          <w:rFonts w:ascii="Comic Sans MS" w:hAnsi="Comic Sans MS"/>
          <w:b/>
          <w:sz w:val="24"/>
          <w:u w:val="single"/>
        </w:rPr>
      </w:pPr>
      <w:r w:rsidRPr="00693F29">
        <w:rPr>
          <w:rFonts w:ascii="Comic Sans MS" w:hAnsi="Comic Sans MS"/>
          <w:b/>
          <w:sz w:val="24"/>
          <w:u w:val="single"/>
        </w:rPr>
        <w:t>CONCLUSION</w:t>
      </w:r>
    </w:p>
    <w:p w:rsidR="00061824" w:rsidRDefault="00061824" w:rsidP="00061824">
      <w:pPr>
        <w:jc w:val="both"/>
      </w:pPr>
      <w:r w:rsidRPr="00693F29">
        <w:rPr>
          <w:rFonts w:ascii="Comic Sans MS" w:hAnsi="Comic Sans MS"/>
          <w:sz w:val="24"/>
        </w:rPr>
        <w:t>Children will develop an awareness of their locality and the wider world and how human and physical processes impact upon the environment.</w:t>
      </w:r>
    </w:p>
    <w:sectPr w:rsidR="00061824" w:rsidSect="00453240">
      <w:pgSz w:w="11920" w:h="16840"/>
      <w:pgMar w:top="240" w:right="880" w:bottom="280" w:left="860" w:header="0" w:footer="712" w:gutter="0"/>
      <w:pgBorders w:offsetFrom="page">
        <w:top w:val="single" w:sz="24" w:space="24" w:color="FF0000"/>
        <w:left w:val="single" w:sz="24" w:space="24" w:color="FF0000"/>
        <w:bottom w:val="single" w:sz="24" w:space="24" w:color="FF0000"/>
        <w:right w:val="single" w:sz="24" w:space="24" w:color="FF0000"/>
      </w:pgBorders>
      <w:pgNumType w:start="2"/>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4D4FAF"/>
    <w:multiLevelType w:val="hybridMultilevel"/>
    <w:tmpl w:val="FFAC2600"/>
    <w:lvl w:ilvl="0" w:tplc="08090001">
      <w:start w:val="1"/>
      <w:numFmt w:val="bullet"/>
      <w:lvlText w:val=""/>
      <w:lvlJc w:val="left"/>
      <w:pPr>
        <w:ind w:left="719" w:hanging="360"/>
      </w:pPr>
      <w:rPr>
        <w:rFonts w:ascii="Symbol" w:hAnsi="Symbol"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1" w15:restartNumberingAfterBreak="0">
    <w:nsid w:val="1A643710"/>
    <w:multiLevelType w:val="hybridMultilevel"/>
    <w:tmpl w:val="62CE13BA"/>
    <w:lvl w:ilvl="0" w:tplc="08090001">
      <w:start w:val="1"/>
      <w:numFmt w:val="bullet"/>
      <w:lvlText w:val=""/>
      <w:lvlJc w:val="left"/>
      <w:pPr>
        <w:ind w:left="719" w:hanging="360"/>
      </w:pPr>
      <w:rPr>
        <w:rFonts w:ascii="Symbol" w:hAnsi="Symbol"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2" w15:restartNumberingAfterBreak="0">
    <w:nsid w:val="1F9C59C2"/>
    <w:multiLevelType w:val="hybridMultilevel"/>
    <w:tmpl w:val="7F5C8BD8"/>
    <w:lvl w:ilvl="0" w:tplc="08090001">
      <w:start w:val="1"/>
      <w:numFmt w:val="bullet"/>
      <w:lvlText w:val=""/>
      <w:lvlJc w:val="left"/>
      <w:pPr>
        <w:ind w:left="719" w:hanging="360"/>
      </w:pPr>
      <w:rPr>
        <w:rFonts w:ascii="Symbol" w:hAnsi="Symbol"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3" w15:restartNumberingAfterBreak="0">
    <w:nsid w:val="29C1151C"/>
    <w:multiLevelType w:val="hybridMultilevel"/>
    <w:tmpl w:val="599E9E6C"/>
    <w:lvl w:ilvl="0" w:tplc="08090001">
      <w:start w:val="1"/>
      <w:numFmt w:val="bullet"/>
      <w:lvlText w:val=""/>
      <w:lvlJc w:val="left"/>
      <w:pPr>
        <w:ind w:left="719" w:hanging="360"/>
      </w:pPr>
      <w:rPr>
        <w:rFonts w:ascii="Symbol" w:hAnsi="Symbol"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4" w15:restartNumberingAfterBreak="0">
    <w:nsid w:val="2A3148FD"/>
    <w:multiLevelType w:val="hybridMultilevel"/>
    <w:tmpl w:val="C0728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C35351"/>
    <w:multiLevelType w:val="multilevel"/>
    <w:tmpl w:val="0F1AC806"/>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6" w15:restartNumberingAfterBreak="0">
    <w:nsid w:val="32E005CC"/>
    <w:multiLevelType w:val="hybridMultilevel"/>
    <w:tmpl w:val="1D328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845FE5"/>
    <w:multiLevelType w:val="hybridMultilevel"/>
    <w:tmpl w:val="577EF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597FC5"/>
    <w:multiLevelType w:val="hybridMultilevel"/>
    <w:tmpl w:val="B628CC3E"/>
    <w:lvl w:ilvl="0" w:tplc="0809000F">
      <w:start w:val="1"/>
      <w:numFmt w:val="decimal"/>
      <w:lvlText w:val="%1."/>
      <w:lvlJc w:val="left"/>
      <w:pPr>
        <w:tabs>
          <w:tab w:val="num" w:pos="720"/>
        </w:tabs>
        <w:ind w:left="720" w:hanging="360"/>
      </w:pPr>
      <w:rPr>
        <w:rFonts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4402A7B"/>
    <w:multiLevelType w:val="hybridMultilevel"/>
    <w:tmpl w:val="FAB8316C"/>
    <w:lvl w:ilvl="0" w:tplc="08090001">
      <w:start w:val="1"/>
      <w:numFmt w:val="bullet"/>
      <w:lvlText w:val=""/>
      <w:lvlJc w:val="left"/>
      <w:pPr>
        <w:ind w:left="719" w:hanging="360"/>
      </w:pPr>
      <w:rPr>
        <w:rFonts w:ascii="Symbol" w:hAnsi="Symbol"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10" w15:restartNumberingAfterBreak="0">
    <w:nsid w:val="7EB253CA"/>
    <w:multiLevelType w:val="hybridMultilevel"/>
    <w:tmpl w:val="5DBA450A"/>
    <w:lvl w:ilvl="0" w:tplc="08090001">
      <w:start w:val="1"/>
      <w:numFmt w:val="bullet"/>
      <w:lvlText w:val=""/>
      <w:lvlJc w:val="left"/>
      <w:pPr>
        <w:ind w:left="719" w:hanging="360"/>
      </w:pPr>
      <w:rPr>
        <w:rFonts w:ascii="Symbol" w:hAnsi="Symbol"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num w:numId="1">
    <w:abstractNumId w:val="5"/>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4"/>
  </w:num>
  <w:num w:numId="5">
    <w:abstractNumId w:val="1"/>
  </w:num>
  <w:num w:numId="6">
    <w:abstractNumId w:val="3"/>
  </w:num>
  <w:num w:numId="7">
    <w:abstractNumId w:val="9"/>
  </w:num>
  <w:num w:numId="8">
    <w:abstractNumId w:val="10"/>
  </w:num>
  <w:num w:numId="9">
    <w:abstractNumId w:val="0"/>
  </w:num>
  <w:num w:numId="10">
    <w:abstractNumId w:val="2"/>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65D"/>
    <w:rsid w:val="00000D32"/>
    <w:rsid w:val="00061824"/>
    <w:rsid w:val="00062461"/>
    <w:rsid w:val="00142A0D"/>
    <w:rsid w:val="002C6A95"/>
    <w:rsid w:val="003308AF"/>
    <w:rsid w:val="00453240"/>
    <w:rsid w:val="00653764"/>
    <w:rsid w:val="00693F29"/>
    <w:rsid w:val="00842ECC"/>
    <w:rsid w:val="008E065D"/>
    <w:rsid w:val="009057BA"/>
    <w:rsid w:val="009C4C62"/>
    <w:rsid w:val="009F071F"/>
    <w:rsid w:val="00A14A04"/>
    <w:rsid w:val="00A972DC"/>
    <w:rsid w:val="00AB2E2D"/>
    <w:rsid w:val="00CD7D9B"/>
    <w:rsid w:val="00D01308"/>
    <w:rsid w:val="00F033E2"/>
    <w:rsid w:val="00FD02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1026"/>
    <o:shapelayout v:ext="edit">
      <o:idmap v:ext="edit" data="1"/>
    </o:shapelayout>
  </w:shapeDefaults>
  <w:decimalSymbol w:val="."/>
  <w:listSeparator w:val=","/>
  <w14:docId w14:val="441618CE"/>
  <w15:docId w15:val="{4352A659-4331-4CA0-BF4A-935E88A8A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53764"/>
    <w:pPr>
      <w:keepNext/>
      <w:numPr>
        <w:numId w:val="1"/>
      </w:numPr>
      <w:spacing w:before="240" w:after="60" w:line="240" w:lineRule="auto"/>
      <w:outlineLvl w:val="0"/>
    </w:pPr>
    <w:rPr>
      <w:rFonts w:asciiTheme="majorHAnsi" w:eastAsiaTheme="majorEastAsia" w:hAnsiTheme="majorHAnsi" w:cstheme="majorBidi"/>
      <w:b/>
      <w:bCs/>
      <w:kern w:val="32"/>
      <w:sz w:val="32"/>
      <w:szCs w:val="32"/>
      <w:lang w:val="en-US"/>
    </w:rPr>
  </w:style>
  <w:style w:type="paragraph" w:styleId="Heading2">
    <w:name w:val="heading 2"/>
    <w:basedOn w:val="Normal"/>
    <w:next w:val="Normal"/>
    <w:link w:val="Heading2Char"/>
    <w:uiPriority w:val="9"/>
    <w:semiHidden/>
    <w:unhideWhenUsed/>
    <w:qFormat/>
    <w:rsid w:val="00653764"/>
    <w:pPr>
      <w:keepNext/>
      <w:numPr>
        <w:ilvl w:val="1"/>
        <w:numId w:val="1"/>
      </w:numPr>
      <w:spacing w:before="240" w:after="60" w:line="240" w:lineRule="auto"/>
      <w:outlineLvl w:val="1"/>
    </w:pPr>
    <w:rPr>
      <w:rFonts w:asciiTheme="majorHAnsi" w:eastAsiaTheme="majorEastAsia" w:hAnsiTheme="majorHAnsi" w:cstheme="majorBidi"/>
      <w:b/>
      <w:bCs/>
      <w:i/>
      <w:iCs/>
      <w:sz w:val="28"/>
      <w:szCs w:val="28"/>
      <w:lang w:val="en-US"/>
    </w:rPr>
  </w:style>
  <w:style w:type="paragraph" w:styleId="Heading3">
    <w:name w:val="heading 3"/>
    <w:basedOn w:val="Normal"/>
    <w:next w:val="Normal"/>
    <w:link w:val="Heading3Char"/>
    <w:uiPriority w:val="9"/>
    <w:semiHidden/>
    <w:unhideWhenUsed/>
    <w:qFormat/>
    <w:rsid w:val="00653764"/>
    <w:pPr>
      <w:keepNext/>
      <w:numPr>
        <w:ilvl w:val="2"/>
        <w:numId w:val="1"/>
      </w:numPr>
      <w:spacing w:before="240" w:after="60" w:line="240" w:lineRule="auto"/>
      <w:outlineLvl w:val="2"/>
    </w:pPr>
    <w:rPr>
      <w:rFonts w:asciiTheme="majorHAnsi" w:eastAsiaTheme="majorEastAsia" w:hAnsiTheme="majorHAnsi" w:cstheme="majorBidi"/>
      <w:b/>
      <w:bCs/>
      <w:sz w:val="26"/>
      <w:szCs w:val="26"/>
      <w:lang w:val="en-US"/>
    </w:rPr>
  </w:style>
  <w:style w:type="paragraph" w:styleId="Heading4">
    <w:name w:val="heading 4"/>
    <w:basedOn w:val="Normal"/>
    <w:next w:val="Normal"/>
    <w:link w:val="Heading4Char"/>
    <w:uiPriority w:val="9"/>
    <w:semiHidden/>
    <w:unhideWhenUsed/>
    <w:qFormat/>
    <w:rsid w:val="00653764"/>
    <w:pPr>
      <w:keepNext/>
      <w:numPr>
        <w:ilvl w:val="3"/>
        <w:numId w:val="1"/>
      </w:numPr>
      <w:spacing w:before="240" w:after="60" w:line="240" w:lineRule="auto"/>
      <w:outlineLvl w:val="3"/>
    </w:pPr>
    <w:rPr>
      <w:rFonts w:eastAsiaTheme="minorEastAsia"/>
      <w:b/>
      <w:bCs/>
      <w:sz w:val="28"/>
      <w:szCs w:val="28"/>
      <w:lang w:val="en-US"/>
    </w:rPr>
  </w:style>
  <w:style w:type="paragraph" w:styleId="Heading5">
    <w:name w:val="heading 5"/>
    <w:basedOn w:val="Normal"/>
    <w:next w:val="Normal"/>
    <w:link w:val="Heading5Char"/>
    <w:uiPriority w:val="9"/>
    <w:semiHidden/>
    <w:unhideWhenUsed/>
    <w:qFormat/>
    <w:rsid w:val="00653764"/>
    <w:pPr>
      <w:numPr>
        <w:ilvl w:val="4"/>
        <w:numId w:val="1"/>
      </w:numPr>
      <w:spacing w:before="240" w:after="60" w:line="240" w:lineRule="auto"/>
      <w:outlineLvl w:val="4"/>
    </w:pPr>
    <w:rPr>
      <w:rFonts w:eastAsiaTheme="minorEastAsia"/>
      <w:b/>
      <w:bCs/>
      <w:i/>
      <w:iCs/>
      <w:sz w:val="26"/>
      <w:szCs w:val="26"/>
      <w:lang w:val="en-US"/>
    </w:rPr>
  </w:style>
  <w:style w:type="paragraph" w:styleId="Heading6">
    <w:name w:val="heading 6"/>
    <w:basedOn w:val="Normal"/>
    <w:next w:val="Normal"/>
    <w:link w:val="Heading6Char"/>
    <w:semiHidden/>
    <w:unhideWhenUsed/>
    <w:qFormat/>
    <w:rsid w:val="00653764"/>
    <w:pPr>
      <w:numPr>
        <w:ilvl w:val="5"/>
        <w:numId w:val="1"/>
      </w:numPr>
      <w:spacing w:before="240" w:after="60" w:line="240" w:lineRule="auto"/>
      <w:outlineLvl w:val="5"/>
    </w:pPr>
    <w:rPr>
      <w:rFonts w:ascii="Times New Roman" w:eastAsia="Times New Roman" w:hAnsi="Times New Roman" w:cs="Times New Roman"/>
      <w:b/>
      <w:bCs/>
      <w:lang w:val="en-US"/>
    </w:rPr>
  </w:style>
  <w:style w:type="paragraph" w:styleId="Heading7">
    <w:name w:val="heading 7"/>
    <w:basedOn w:val="Normal"/>
    <w:next w:val="Normal"/>
    <w:link w:val="Heading7Char"/>
    <w:uiPriority w:val="9"/>
    <w:semiHidden/>
    <w:unhideWhenUsed/>
    <w:qFormat/>
    <w:rsid w:val="00653764"/>
    <w:pPr>
      <w:numPr>
        <w:ilvl w:val="6"/>
        <w:numId w:val="1"/>
      </w:numPr>
      <w:spacing w:before="240" w:after="60" w:line="240" w:lineRule="auto"/>
      <w:outlineLvl w:val="6"/>
    </w:pPr>
    <w:rPr>
      <w:rFonts w:eastAsiaTheme="minorEastAsia"/>
      <w:sz w:val="24"/>
      <w:szCs w:val="24"/>
      <w:lang w:val="en-US"/>
    </w:rPr>
  </w:style>
  <w:style w:type="paragraph" w:styleId="Heading8">
    <w:name w:val="heading 8"/>
    <w:basedOn w:val="Normal"/>
    <w:next w:val="Normal"/>
    <w:link w:val="Heading8Char"/>
    <w:uiPriority w:val="9"/>
    <w:semiHidden/>
    <w:unhideWhenUsed/>
    <w:qFormat/>
    <w:rsid w:val="00653764"/>
    <w:pPr>
      <w:numPr>
        <w:ilvl w:val="7"/>
        <w:numId w:val="1"/>
      </w:numPr>
      <w:spacing w:before="240" w:after="60" w:line="240" w:lineRule="auto"/>
      <w:outlineLvl w:val="7"/>
    </w:pPr>
    <w:rPr>
      <w:rFonts w:eastAsiaTheme="minorEastAsia"/>
      <w:i/>
      <w:iCs/>
      <w:sz w:val="24"/>
      <w:szCs w:val="24"/>
      <w:lang w:val="en-US"/>
    </w:rPr>
  </w:style>
  <w:style w:type="paragraph" w:styleId="Heading9">
    <w:name w:val="heading 9"/>
    <w:basedOn w:val="Normal"/>
    <w:next w:val="Normal"/>
    <w:link w:val="Heading9Char"/>
    <w:uiPriority w:val="9"/>
    <w:semiHidden/>
    <w:unhideWhenUsed/>
    <w:qFormat/>
    <w:rsid w:val="00653764"/>
    <w:pPr>
      <w:numPr>
        <w:ilvl w:val="8"/>
        <w:numId w:val="1"/>
      </w:numPr>
      <w:spacing w:before="240" w:after="60" w:line="240" w:lineRule="auto"/>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3764"/>
    <w:rPr>
      <w:rFonts w:asciiTheme="majorHAnsi" w:eastAsiaTheme="majorEastAsia" w:hAnsiTheme="majorHAnsi" w:cstheme="majorBidi"/>
      <w:b/>
      <w:bCs/>
      <w:kern w:val="32"/>
      <w:sz w:val="32"/>
      <w:szCs w:val="32"/>
      <w:lang w:val="en-US"/>
    </w:rPr>
  </w:style>
  <w:style w:type="character" w:customStyle="1" w:styleId="Heading2Char">
    <w:name w:val="Heading 2 Char"/>
    <w:basedOn w:val="DefaultParagraphFont"/>
    <w:link w:val="Heading2"/>
    <w:uiPriority w:val="9"/>
    <w:semiHidden/>
    <w:rsid w:val="00653764"/>
    <w:rPr>
      <w:rFonts w:asciiTheme="majorHAnsi" w:eastAsiaTheme="majorEastAsia" w:hAnsiTheme="majorHAnsi" w:cstheme="majorBidi"/>
      <w:b/>
      <w:bCs/>
      <w:i/>
      <w:iCs/>
      <w:sz w:val="28"/>
      <w:szCs w:val="28"/>
      <w:lang w:val="en-US"/>
    </w:rPr>
  </w:style>
  <w:style w:type="character" w:customStyle="1" w:styleId="Heading3Char">
    <w:name w:val="Heading 3 Char"/>
    <w:basedOn w:val="DefaultParagraphFont"/>
    <w:link w:val="Heading3"/>
    <w:uiPriority w:val="9"/>
    <w:semiHidden/>
    <w:rsid w:val="00653764"/>
    <w:rPr>
      <w:rFonts w:asciiTheme="majorHAnsi" w:eastAsiaTheme="majorEastAsia" w:hAnsiTheme="majorHAnsi" w:cstheme="majorBidi"/>
      <w:b/>
      <w:bCs/>
      <w:sz w:val="26"/>
      <w:szCs w:val="26"/>
      <w:lang w:val="en-US"/>
    </w:rPr>
  </w:style>
  <w:style w:type="character" w:customStyle="1" w:styleId="Heading4Char">
    <w:name w:val="Heading 4 Char"/>
    <w:basedOn w:val="DefaultParagraphFont"/>
    <w:link w:val="Heading4"/>
    <w:uiPriority w:val="9"/>
    <w:semiHidden/>
    <w:rsid w:val="00653764"/>
    <w:rPr>
      <w:rFonts w:eastAsiaTheme="minorEastAsia"/>
      <w:b/>
      <w:bCs/>
      <w:sz w:val="28"/>
      <w:szCs w:val="28"/>
      <w:lang w:val="en-US"/>
    </w:rPr>
  </w:style>
  <w:style w:type="character" w:customStyle="1" w:styleId="Heading5Char">
    <w:name w:val="Heading 5 Char"/>
    <w:basedOn w:val="DefaultParagraphFont"/>
    <w:link w:val="Heading5"/>
    <w:uiPriority w:val="9"/>
    <w:semiHidden/>
    <w:rsid w:val="00653764"/>
    <w:rPr>
      <w:rFonts w:eastAsiaTheme="minorEastAsia"/>
      <w:b/>
      <w:bCs/>
      <w:i/>
      <w:iCs/>
      <w:sz w:val="26"/>
      <w:szCs w:val="26"/>
      <w:lang w:val="en-US"/>
    </w:rPr>
  </w:style>
  <w:style w:type="character" w:customStyle="1" w:styleId="Heading6Char">
    <w:name w:val="Heading 6 Char"/>
    <w:basedOn w:val="DefaultParagraphFont"/>
    <w:link w:val="Heading6"/>
    <w:semiHidden/>
    <w:rsid w:val="00653764"/>
    <w:rPr>
      <w:rFonts w:ascii="Times New Roman" w:eastAsia="Times New Roman" w:hAnsi="Times New Roman" w:cs="Times New Roman"/>
      <w:b/>
      <w:bCs/>
      <w:lang w:val="en-US"/>
    </w:rPr>
  </w:style>
  <w:style w:type="character" w:customStyle="1" w:styleId="Heading7Char">
    <w:name w:val="Heading 7 Char"/>
    <w:basedOn w:val="DefaultParagraphFont"/>
    <w:link w:val="Heading7"/>
    <w:uiPriority w:val="9"/>
    <w:semiHidden/>
    <w:rsid w:val="00653764"/>
    <w:rPr>
      <w:rFonts w:eastAsiaTheme="minorEastAsia"/>
      <w:sz w:val="24"/>
      <w:szCs w:val="24"/>
      <w:lang w:val="en-US"/>
    </w:rPr>
  </w:style>
  <w:style w:type="character" w:customStyle="1" w:styleId="Heading8Char">
    <w:name w:val="Heading 8 Char"/>
    <w:basedOn w:val="DefaultParagraphFont"/>
    <w:link w:val="Heading8"/>
    <w:uiPriority w:val="9"/>
    <w:semiHidden/>
    <w:rsid w:val="00653764"/>
    <w:rPr>
      <w:rFonts w:eastAsiaTheme="minorEastAsia"/>
      <w:i/>
      <w:iCs/>
      <w:sz w:val="24"/>
      <w:szCs w:val="24"/>
      <w:lang w:val="en-US"/>
    </w:rPr>
  </w:style>
  <w:style w:type="character" w:customStyle="1" w:styleId="Heading9Char">
    <w:name w:val="Heading 9 Char"/>
    <w:basedOn w:val="DefaultParagraphFont"/>
    <w:link w:val="Heading9"/>
    <w:uiPriority w:val="9"/>
    <w:semiHidden/>
    <w:rsid w:val="00653764"/>
    <w:rPr>
      <w:rFonts w:asciiTheme="majorHAnsi" w:eastAsiaTheme="majorEastAsia" w:hAnsiTheme="majorHAnsi" w:cstheme="majorBidi"/>
      <w:lang w:val="en-US"/>
    </w:rPr>
  </w:style>
  <w:style w:type="paragraph" w:styleId="BalloonText">
    <w:name w:val="Balloon Text"/>
    <w:basedOn w:val="Normal"/>
    <w:link w:val="BalloonTextChar"/>
    <w:uiPriority w:val="99"/>
    <w:semiHidden/>
    <w:unhideWhenUsed/>
    <w:rsid w:val="008E06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065D"/>
    <w:rPr>
      <w:rFonts w:ascii="Tahoma" w:hAnsi="Tahoma" w:cs="Tahoma"/>
      <w:sz w:val="16"/>
      <w:szCs w:val="16"/>
    </w:rPr>
  </w:style>
  <w:style w:type="character" w:styleId="Hyperlink">
    <w:name w:val="Hyperlink"/>
    <w:basedOn w:val="DefaultParagraphFont"/>
    <w:uiPriority w:val="99"/>
    <w:semiHidden/>
    <w:unhideWhenUsed/>
    <w:rsid w:val="00653764"/>
    <w:rPr>
      <w:color w:val="0000FF"/>
      <w:u w:val="single"/>
    </w:rPr>
  </w:style>
  <w:style w:type="paragraph" w:customStyle="1" w:styleId="Default">
    <w:name w:val="Default"/>
    <w:rsid w:val="00061824"/>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Paragraph">
    <w:name w:val="List Paragraph"/>
    <w:basedOn w:val="Normal"/>
    <w:uiPriority w:val="34"/>
    <w:qFormat/>
    <w:rsid w:val="00142A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0768817">
      <w:bodyDiv w:val="1"/>
      <w:marLeft w:val="0"/>
      <w:marRight w:val="0"/>
      <w:marTop w:val="0"/>
      <w:marBottom w:val="0"/>
      <w:divBdr>
        <w:top w:val="none" w:sz="0" w:space="0" w:color="auto"/>
        <w:left w:val="none" w:sz="0" w:space="0" w:color="auto"/>
        <w:bottom w:val="none" w:sz="0" w:space="0" w:color="auto"/>
        <w:right w:val="none" w:sz="0" w:space="0" w:color="auto"/>
      </w:divBdr>
    </w:div>
    <w:div w:id="353775787">
      <w:bodyDiv w:val="1"/>
      <w:marLeft w:val="0"/>
      <w:marRight w:val="0"/>
      <w:marTop w:val="0"/>
      <w:marBottom w:val="0"/>
      <w:divBdr>
        <w:top w:val="none" w:sz="0" w:space="0" w:color="auto"/>
        <w:left w:val="none" w:sz="0" w:space="0" w:color="auto"/>
        <w:bottom w:val="none" w:sz="0" w:space="0" w:color="auto"/>
        <w:right w:val="none" w:sz="0" w:space="0" w:color="auto"/>
      </w:divBdr>
    </w:div>
    <w:div w:id="1073820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654</Words>
  <Characters>3731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Chirnside, Kathryn</dc:creator>
  <cp:lastModifiedBy>Dillon, Clare</cp:lastModifiedBy>
  <cp:revision>6</cp:revision>
  <dcterms:created xsi:type="dcterms:W3CDTF">2020-02-28T15:14:00Z</dcterms:created>
  <dcterms:modified xsi:type="dcterms:W3CDTF">2024-10-16T10:43:00Z</dcterms:modified>
</cp:coreProperties>
</file>