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3764" w:rsidRDefault="00653764" w:rsidP="008E065D">
      <w:pPr>
        <w:jc w:val="center"/>
        <w:rPr>
          <w:rFonts w:ascii="Comic Sans MS" w:hAnsi="Comic Sans MS"/>
          <w:noProof/>
          <w:lang w:eastAsia="en-GB"/>
        </w:rPr>
      </w:pPr>
    </w:p>
    <w:p w:rsidR="00FD0299" w:rsidRDefault="00AF7925" w:rsidP="008E065D">
      <w:pPr>
        <w:jc w:val="center"/>
      </w:pPr>
      <w:r w:rsidRPr="00AF7925">
        <w:rPr>
          <w:noProof/>
          <w:lang w:eastAsia="en-GB"/>
        </w:rPr>
        <w:drawing>
          <wp:inline distT="0" distB="0" distL="0" distR="0" wp14:anchorId="314140C7" wp14:editId="6193B1AC">
            <wp:extent cx="1428940" cy="12477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482243" cy="1294320"/>
                    </a:xfrm>
                    <a:prstGeom prst="rect">
                      <a:avLst/>
                    </a:prstGeom>
                  </pic:spPr>
                </pic:pic>
              </a:graphicData>
            </a:graphic>
          </wp:inline>
        </w:drawing>
      </w:r>
    </w:p>
    <w:p w:rsidR="00D711BC" w:rsidRDefault="00AF7925" w:rsidP="008E065D">
      <w:pPr>
        <w:jc w:val="center"/>
        <w:rPr>
          <w:rFonts w:ascii="Comic Sans MS" w:hAnsi="Comic Sans MS"/>
          <w:b/>
          <w:sz w:val="72"/>
          <w:szCs w:val="72"/>
        </w:rPr>
      </w:pPr>
      <w:r>
        <w:rPr>
          <w:rFonts w:ascii="Comic Sans MS" w:hAnsi="Comic Sans MS"/>
          <w:b/>
          <w:sz w:val="72"/>
          <w:szCs w:val="72"/>
        </w:rPr>
        <w:t>RE</w:t>
      </w:r>
      <w:r w:rsidR="004A5C05">
        <w:rPr>
          <w:rFonts w:ascii="Comic Sans MS" w:hAnsi="Comic Sans MS"/>
          <w:b/>
          <w:sz w:val="72"/>
          <w:szCs w:val="72"/>
        </w:rPr>
        <w:t xml:space="preserve"> </w:t>
      </w:r>
    </w:p>
    <w:p w:rsidR="002F463F" w:rsidRPr="002F463F" w:rsidRDefault="000920BA" w:rsidP="00742F1B">
      <w:pPr>
        <w:jc w:val="both"/>
        <w:rPr>
          <w:rFonts w:ascii="Comic Sans MS" w:hAnsi="Comic Sans MS"/>
          <w:sz w:val="24"/>
          <w:szCs w:val="24"/>
        </w:rPr>
      </w:pPr>
      <w:r w:rsidRPr="00D568FE">
        <w:rPr>
          <w:rFonts w:ascii="Comic Sans MS" w:hAnsi="Comic Sans MS"/>
          <w:sz w:val="24"/>
          <w:szCs w:val="24"/>
        </w:rPr>
        <w:t>The study of Religious Education encourages a deepening interest in and enriching experience of the world around us. The emphasis is upon the fundamental ideas, concepts and questions which human life and experience raise and which religion tries to answer.</w:t>
      </w:r>
    </w:p>
    <w:p w:rsidR="00DA428C" w:rsidRPr="00D568FE" w:rsidRDefault="00DA428C" w:rsidP="00742F1B">
      <w:pPr>
        <w:jc w:val="both"/>
        <w:rPr>
          <w:rFonts w:ascii="Comic Sans MS" w:hAnsi="Comic Sans MS"/>
          <w:b/>
          <w:sz w:val="24"/>
          <w:szCs w:val="24"/>
          <w:u w:val="single"/>
        </w:rPr>
      </w:pPr>
      <w:r w:rsidRPr="00D568FE">
        <w:rPr>
          <w:rFonts w:ascii="Comic Sans MS" w:hAnsi="Comic Sans MS"/>
          <w:b/>
          <w:sz w:val="24"/>
          <w:szCs w:val="24"/>
          <w:u w:val="single"/>
        </w:rPr>
        <w:t xml:space="preserve">Our Intent </w:t>
      </w:r>
    </w:p>
    <w:p w:rsidR="000920BA" w:rsidRPr="00D568FE" w:rsidRDefault="000920BA" w:rsidP="00742F1B">
      <w:pPr>
        <w:jc w:val="both"/>
        <w:rPr>
          <w:rFonts w:ascii="Comic Sans MS" w:hAnsi="Comic Sans MS"/>
          <w:sz w:val="24"/>
          <w:szCs w:val="24"/>
        </w:rPr>
      </w:pPr>
      <w:r w:rsidRPr="00D568FE">
        <w:rPr>
          <w:rFonts w:ascii="Comic Sans MS" w:hAnsi="Comic Sans MS"/>
          <w:sz w:val="24"/>
          <w:szCs w:val="24"/>
        </w:rPr>
        <w:t xml:space="preserve">At Milecastle Primary School, we believe that it is vital for all our pupils to learn from and about religion, so that they can understand the world around them. Through Religious Education (R.E.), pupils develop their knowledge of the world faiths, and their understanding and awareness of the beliefs, values and traditions of other individuals, societies, communities and cultures. We encourage our pupils to ask questions about the world and to reflect on their own beliefs, values and experiences. Our R.E. curriculum is enhanced further with trips to places of worship in our local area. We use the agreed Newcastle Council R.E. syllabus as the basis for our curriculum. </w:t>
      </w:r>
    </w:p>
    <w:p w:rsidR="000920BA" w:rsidRPr="00D568FE" w:rsidRDefault="000920BA" w:rsidP="00742F1B">
      <w:pPr>
        <w:jc w:val="both"/>
        <w:rPr>
          <w:rFonts w:ascii="Comic Sans MS" w:hAnsi="Comic Sans MS"/>
          <w:b/>
          <w:bCs/>
          <w:sz w:val="24"/>
          <w:szCs w:val="24"/>
        </w:rPr>
      </w:pPr>
      <w:r w:rsidRPr="00D568FE">
        <w:rPr>
          <w:rFonts w:ascii="Comic Sans MS" w:hAnsi="Comic Sans MS"/>
          <w:sz w:val="24"/>
          <w:szCs w:val="24"/>
        </w:rPr>
        <w:t>Religious Education is taught throughout the school in such a way as to reflect the overall aims, values and philosophy of the school. At Milecastle, R.E. plays an important role, along with all other curriculum areas, particularly P.S.H.E and S.E.A.L, in promoting the spiritual, moral, social and cultural development of our children.</w:t>
      </w:r>
      <w:r w:rsidRPr="00D568FE">
        <w:rPr>
          <w:rFonts w:ascii="Comic Sans MS" w:hAnsi="Comic Sans MS"/>
          <w:b/>
          <w:bCs/>
          <w:sz w:val="24"/>
          <w:szCs w:val="24"/>
        </w:rPr>
        <w:t xml:space="preserve"> </w:t>
      </w:r>
    </w:p>
    <w:p w:rsidR="00DA428C" w:rsidRPr="00D568FE" w:rsidRDefault="00DA428C" w:rsidP="00742F1B">
      <w:pPr>
        <w:jc w:val="both"/>
        <w:rPr>
          <w:rFonts w:ascii="Comic Sans MS" w:hAnsi="Comic Sans MS"/>
          <w:b/>
          <w:sz w:val="24"/>
          <w:szCs w:val="24"/>
          <w:u w:val="single"/>
        </w:rPr>
      </w:pPr>
      <w:r w:rsidRPr="00D568FE">
        <w:rPr>
          <w:rFonts w:ascii="Comic Sans MS" w:hAnsi="Comic Sans MS"/>
          <w:b/>
          <w:sz w:val="24"/>
          <w:szCs w:val="24"/>
          <w:u w:val="single"/>
        </w:rPr>
        <w:t>Implementation</w:t>
      </w:r>
    </w:p>
    <w:p w:rsidR="000920BA" w:rsidRPr="00D568FE" w:rsidRDefault="000920BA" w:rsidP="00742F1B">
      <w:pPr>
        <w:shd w:val="clear" w:color="auto" w:fill="FFFFFF"/>
        <w:spacing w:after="0" w:line="300" w:lineRule="atLeast"/>
        <w:jc w:val="both"/>
        <w:rPr>
          <w:rFonts w:ascii="Comic Sans MS" w:eastAsia="Times New Roman" w:hAnsi="Comic Sans MS" w:cs="Calibri"/>
          <w:color w:val="000000"/>
          <w:sz w:val="24"/>
          <w:szCs w:val="24"/>
          <w:lang w:eastAsia="en-GB"/>
        </w:rPr>
      </w:pPr>
      <w:r w:rsidRPr="00D568FE">
        <w:rPr>
          <w:rFonts w:ascii="Comic Sans MS" w:eastAsia="Times New Roman" w:hAnsi="Comic Sans MS" w:cs="Arial"/>
          <w:color w:val="000000"/>
          <w:sz w:val="24"/>
          <w:szCs w:val="24"/>
          <w:lang w:eastAsia="en-GB"/>
        </w:rPr>
        <w:t>At Milecastle, it has been agreed that having taken into account the requirements and guidelines presented in the Agreed Syllabus, the following religions have been selected for study:</w:t>
      </w:r>
      <w:r w:rsidRPr="00D568FE">
        <w:rPr>
          <w:rFonts w:ascii="Comic Sans MS" w:eastAsia="Times New Roman" w:hAnsi="Comic Sans MS" w:cs="Calibri"/>
          <w:color w:val="000000"/>
          <w:sz w:val="24"/>
          <w:szCs w:val="24"/>
          <w:lang w:eastAsia="en-GB"/>
        </w:rPr>
        <w:t> </w:t>
      </w:r>
    </w:p>
    <w:p w:rsidR="000920BA" w:rsidRPr="00D568FE" w:rsidRDefault="000920BA" w:rsidP="00742F1B">
      <w:pPr>
        <w:shd w:val="clear" w:color="auto" w:fill="FFFFFF"/>
        <w:spacing w:after="0" w:line="300" w:lineRule="atLeast"/>
        <w:jc w:val="both"/>
        <w:rPr>
          <w:rFonts w:ascii="Comic Sans MS" w:eastAsia="Times New Roman" w:hAnsi="Comic Sans MS" w:cs="Arial"/>
          <w:color w:val="000000"/>
          <w:sz w:val="24"/>
          <w:szCs w:val="24"/>
          <w:lang w:eastAsia="en-GB"/>
        </w:rPr>
      </w:pPr>
    </w:p>
    <w:p w:rsidR="000920BA" w:rsidRPr="00D568FE" w:rsidRDefault="000920BA" w:rsidP="00742F1B">
      <w:pPr>
        <w:numPr>
          <w:ilvl w:val="0"/>
          <w:numId w:val="5"/>
        </w:numPr>
        <w:shd w:val="clear" w:color="auto" w:fill="FFFFFF"/>
        <w:spacing w:after="0" w:line="240" w:lineRule="auto"/>
        <w:ind w:left="225"/>
        <w:jc w:val="both"/>
        <w:rPr>
          <w:rFonts w:ascii="Comic Sans MS" w:eastAsia="Times New Roman" w:hAnsi="Comic Sans MS" w:cs="Arial"/>
          <w:color w:val="333333"/>
          <w:sz w:val="24"/>
          <w:szCs w:val="24"/>
          <w:lang w:eastAsia="en-GB"/>
        </w:rPr>
      </w:pPr>
      <w:r w:rsidRPr="00D568FE">
        <w:rPr>
          <w:rFonts w:ascii="Comic Sans MS" w:eastAsia="Times New Roman" w:hAnsi="Comic Sans MS" w:cs="Arial"/>
          <w:color w:val="333333"/>
          <w:sz w:val="24"/>
          <w:szCs w:val="24"/>
          <w:lang w:eastAsia="en-GB"/>
        </w:rPr>
        <w:t>Christianity</w:t>
      </w:r>
    </w:p>
    <w:p w:rsidR="000920BA" w:rsidRPr="00D568FE" w:rsidRDefault="000920BA" w:rsidP="00742F1B">
      <w:pPr>
        <w:numPr>
          <w:ilvl w:val="0"/>
          <w:numId w:val="5"/>
        </w:numPr>
        <w:shd w:val="clear" w:color="auto" w:fill="FFFFFF"/>
        <w:spacing w:after="0" w:line="240" w:lineRule="auto"/>
        <w:ind w:left="225"/>
        <w:jc w:val="both"/>
        <w:rPr>
          <w:rFonts w:ascii="Comic Sans MS" w:eastAsia="Times New Roman" w:hAnsi="Comic Sans MS" w:cs="Arial"/>
          <w:color w:val="333333"/>
          <w:sz w:val="24"/>
          <w:szCs w:val="24"/>
          <w:lang w:eastAsia="en-GB"/>
        </w:rPr>
      </w:pPr>
      <w:r w:rsidRPr="00D568FE">
        <w:rPr>
          <w:rFonts w:ascii="Comic Sans MS" w:eastAsia="Times New Roman" w:hAnsi="Comic Sans MS" w:cs="Arial"/>
          <w:color w:val="333333"/>
          <w:sz w:val="24"/>
          <w:szCs w:val="24"/>
          <w:lang w:eastAsia="en-GB"/>
        </w:rPr>
        <w:t>Islam</w:t>
      </w:r>
    </w:p>
    <w:p w:rsidR="000920BA" w:rsidRPr="00D568FE" w:rsidRDefault="000920BA" w:rsidP="00742F1B">
      <w:pPr>
        <w:numPr>
          <w:ilvl w:val="0"/>
          <w:numId w:val="5"/>
        </w:numPr>
        <w:shd w:val="clear" w:color="auto" w:fill="FFFFFF"/>
        <w:spacing w:after="0" w:line="240" w:lineRule="auto"/>
        <w:ind w:left="225"/>
        <w:jc w:val="both"/>
        <w:rPr>
          <w:rFonts w:ascii="Comic Sans MS" w:eastAsia="Times New Roman" w:hAnsi="Comic Sans MS" w:cs="Arial"/>
          <w:color w:val="333333"/>
          <w:sz w:val="24"/>
          <w:szCs w:val="24"/>
          <w:lang w:eastAsia="en-GB"/>
        </w:rPr>
      </w:pPr>
      <w:r w:rsidRPr="00D568FE">
        <w:rPr>
          <w:rFonts w:ascii="Comic Sans MS" w:eastAsia="Times New Roman" w:hAnsi="Comic Sans MS" w:cs="Arial"/>
          <w:color w:val="333333"/>
          <w:sz w:val="24"/>
          <w:szCs w:val="24"/>
          <w:lang w:eastAsia="en-GB"/>
        </w:rPr>
        <w:t>Judaism</w:t>
      </w:r>
    </w:p>
    <w:p w:rsidR="000920BA" w:rsidRPr="00D568FE" w:rsidRDefault="000920BA" w:rsidP="00742F1B">
      <w:pPr>
        <w:numPr>
          <w:ilvl w:val="0"/>
          <w:numId w:val="5"/>
        </w:numPr>
        <w:shd w:val="clear" w:color="auto" w:fill="FFFFFF"/>
        <w:spacing w:after="0" w:line="240" w:lineRule="auto"/>
        <w:ind w:left="225"/>
        <w:jc w:val="both"/>
        <w:rPr>
          <w:rFonts w:ascii="Comic Sans MS" w:eastAsia="Times New Roman" w:hAnsi="Comic Sans MS" w:cs="Arial"/>
          <w:color w:val="333333"/>
          <w:sz w:val="24"/>
          <w:szCs w:val="24"/>
          <w:lang w:eastAsia="en-GB"/>
        </w:rPr>
      </w:pPr>
      <w:r w:rsidRPr="00D568FE">
        <w:rPr>
          <w:rFonts w:ascii="Comic Sans MS" w:eastAsia="Times New Roman" w:hAnsi="Comic Sans MS" w:cs="Arial"/>
          <w:color w:val="333333"/>
          <w:sz w:val="24"/>
          <w:szCs w:val="24"/>
          <w:lang w:eastAsia="en-GB"/>
        </w:rPr>
        <w:t>Hinduism</w:t>
      </w:r>
      <w:r w:rsidRPr="00D568FE">
        <w:rPr>
          <w:rFonts w:ascii="Comic Sans MS" w:eastAsia="Times New Roman" w:hAnsi="Comic Sans MS" w:cs="Calibri"/>
          <w:color w:val="333333"/>
          <w:sz w:val="24"/>
          <w:szCs w:val="24"/>
          <w:lang w:eastAsia="en-GB"/>
        </w:rPr>
        <w:t> </w:t>
      </w:r>
      <w:r w:rsidRPr="00D568FE">
        <w:rPr>
          <w:rFonts w:ascii="Comic Sans MS" w:eastAsia="Times New Roman" w:hAnsi="Comic Sans MS" w:cs="Calibri"/>
          <w:b/>
          <w:bCs/>
          <w:color w:val="005BAB"/>
          <w:sz w:val="24"/>
          <w:szCs w:val="24"/>
          <w:lang w:eastAsia="en-GB"/>
        </w:rPr>
        <w:t> </w:t>
      </w:r>
    </w:p>
    <w:p w:rsidR="000920BA" w:rsidRPr="00D568FE" w:rsidRDefault="008D2934" w:rsidP="00742F1B">
      <w:pPr>
        <w:numPr>
          <w:ilvl w:val="0"/>
          <w:numId w:val="5"/>
        </w:numPr>
        <w:shd w:val="clear" w:color="auto" w:fill="FFFFFF"/>
        <w:spacing w:after="0" w:line="240" w:lineRule="auto"/>
        <w:ind w:left="225"/>
        <w:jc w:val="both"/>
        <w:rPr>
          <w:rFonts w:ascii="Comic Sans MS" w:eastAsia="Times New Roman" w:hAnsi="Comic Sans MS" w:cs="Arial"/>
          <w:sz w:val="24"/>
          <w:szCs w:val="24"/>
          <w:lang w:eastAsia="en-GB"/>
        </w:rPr>
      </w:pPr>
      <w:r w:rsidRPr="00D568FE">
        <w:rPr>
          <w:rFonts w:ascii="Comic Sans MS" w:eastAsia="Times New Roman" w:hAnsi="Comic Sans MS" w:cs="Calibri"/>
          <w:bCs/>
          <w:sz w:val="24"/>
          <w:szCs w:val="24"/>
          <w:lang w:eastAsia="en-GB"/>
        </w:rPr>
        <w:t>Sikhism</w:t>
      </w:r>
      <w:r w:rsidR="000920BA" w:rsidRPr="00D568FE">
        <w:rPr>
          <w:rFonts w:ascii="Comic Sans MS" w:eastAsia="Times New Roman" w:hAnsi="Comic Sans MS" w:cs="Calibri"/>
          <w:bCs/>
          <w:sz w:val="24"/>
          <w:szCs w:val="24"/>
          <w:lang w:eastAsia="en-GB"/>
        </w:rPr>
        <w:t xml:space="preserve"> </w:t>
      </w:r>
    </w:p>
    <w:p w:rsidR="000920BA" w:rsidRPr="00D568FE" w:rsidRDefault="000920BA" w:rsidP="00742F1B">
      <w:pPr>
        <w:shd w:val="clear" w:color="auto" w:fill="FFFFFF"/>
        <w:spacing w:after="0" w:line="240" w:lineRule="auto"/>
        <w:ind w:left="225"/>
        <w:jc w:val="both"/>
        <w:rPr>
          <w:rFonts w:ascii="Comic Sans MS" w:eastAsia="Times New Roman" w:hAnsi="Comic Sans MS" w:cs="Arial"/>
          <w:color w:val="333333"/>
          <w:sz w:val="24"/>
          <w:szCs w:val="24"/>
          <w:lang w:eastAsia="en-GB"/>
        </w:rPr>
      </w:pPr>
    </w:p>
    <w:p w:rsidR="000920BA" w:rsidRDefault="000920BA" w:rsidP="00742F1B">
      <w:pPr>
        <w:shd w:val="clear" w:color="auto" w:fill="FFFFFF"/>
        <w:spacing w:after="150" w:line="300" w:lineRule="atLeast"/>
        <w:jc w:val="both"/>
        <w:rPr>
          <w:rFonts w:ascii="Comic Sans MS" w:eastAsia="Times New Roman" w:hAnsi="Comic Sans MS" w:cs="Calibri"/>
          <w:color w:val="000000"/>
          <w:sz w:val="24"/>
          <w:szCs w:val="24"/>
          <w:lang w:eastAsia="en-GB"/>
        </w:rPr>
      </w:pPr>
      <w:r w:rsidRPr="00D568FE">
        <w:rPr>
          <w:rFonts w:ascii="Comic Sans MS" w:eastAsia="Times New Roman" w:hAnsi="Comic Sans MS" w:cs="Arial"/>
          <w:color w:val="000000"/>
          <w:sz w:val="24"/>
          <w:szCs w:val="24"/>
          <w:lang w:eastAsia="en-GB"/>
        </w:rPr>
        <w:t>As Christianity is the predominant religion in the school's pupil population and in the community surrounding the school, Christianity is the chosen faith for Progressed Study.</w:t>
      </w:r>
      <w:r w:rsidRPr="00D568FE">
        <w:rPr>
          <w:rFonts w:ascii="Comic Sans MS" w:eastAsia="Times New Roman" w:hAnsi="Comic Sans MS" w:cs="Calibri"/>
          <w:color w:val="000000"/>
          <w:sz w:val="24"/>
          <w:szCs w:val="24"/>
          <w:lang w:eastAsia="en-GB"/>
        </w:rPr>
        <w:t xml:space="preserve">   </w:t>
      </w:r>
    </w:p>
    <w:p w:rsidR="00E4405D" w:rsidRPr="00D568FE" w:rsidRDefault="00E4405D" w:rsidP="00742F1B">
      <w:pPr>
        <w:shd w:val="clear" w:color="auto" w:fill="FFFFFF"/>
        <w:spacing w:after="150" w:line="300" w:lineRule="atLeast"/>
        <w:jc w:val="both"/>
        <w:rPr>
          <w:rFonts w:ascii="Comic Sans MS" w:eastAsia="Times New Roman" w:hAnsi="Comic Sans MS" w:cs="Arial"/>
          <w:color w:val="000000"/>
          <w:sz w:val="24"/>
          <w:szCs w:val="24"/>
          <w:lang w:eastAsia="en-GB"/>
        </w:rPr>
      </w:pPr>
    </w:p>
    <w:p w:rsidR="00847A4A" w:rsidRDefault="00847A4A" w:rsidP="00742F1B">
      <w:pPr>
        <w:shd w:val="clear" w:color="auto" w:fill="FFFFFF"/>
        <w:spacing w:after="0" w:line="300" w:lineRule="atLeast"/>
        <w:jc w:val="both"/>
        <w:rPr>
          <w:rFonts w:ascii="Comic Sans MS" w:eastAsia="Times New Roman" w:hAnsi="Comic Sans MS" w:cs="Arial"/>
          <w:color w:val="000000"/>
          <w:sz w:val="24"/>
          <w:szCs w:val="24"/>
          <w:lang w:eastAsia="en-GB"/>
        </w:rPr>
      </w:pPr>
    </w:p>
    <w:p w:rsidR="000920BA" w:rsidRDefault="000920BA" w:rsidP="00742F1B">
      <w:pPr>
        <w:shd w:val="clear" w:color="auto" w:fill="FFFFFF"/>
        <w:spacing w:after="0" w:line="300" w:lineRule="atLeast"/>
        <w:jc w:val="both"/>
        <w:rPr>
          <w:rFonts w:ascii="Comic Sans MS" w:eastAsia="Times New Roman" w:hAnsi="Comic Sans MS" w:cs="Arial"/>
          <w:color w:val="000000"/>
          <w:sz w:val="24"/>
          <w:szCs w:val="24"/>
          <w:lang w:eastAsia="en-GB"/>
        </w:rPr>
      </w:pPr>
      <w:r w:rsidRPr="00D568FE">
        <w:rPr>
          <w:rFonts w:ascii="Comic Sans MS" w:eastAsia="Times New Roman" w:hAnsi="Comic Sans MS" w:cs="Arial"/>
          <w:color w:val="000000"/>
          <w:sz w:val="24"/>
          <w:szCs w:val="24"/>
          <w:lang w:eastAsia="en-GB"/>
        </w:rPr>
        <w:t>There are no presumptions made as to the religious backgrounds and beliefs and values of the children and the staff.</w:t>
      </w:r>
      <w:r w:rsidRPr="00D568FE">
        <w:rPr>
          <w:rFonts w:ascii="Comic Sans MS" w:eastAsia="Times New Roman" w:hAnsi="Comic Sans MS" w:cs="Calibri"/>
          <w:color w:val="000000"/>
          <w:sz w:val="24"/>
          <w:szCs w:val="24"/>
          <w:lang w:eastAsia="en-GB"/>
        </w:rPr>
        <w:t> </w:t>
      </w:r>
      <w:r w:rsidRPr="00D568FE">
        <w:rPr>
          <w:rFonts w:ascii="Comic Sans MS" w:eastAsia="Times New Roman" w:hAnsi="Comic Sans MS" w:cs="Arial"/>
          <w:color w:val="000000"/>
          <w:sz w:val="24"/>
          <w:szCs w:val="24"/>
          <w:lang w:eastAsia="en-GB"/>
        </w:rPr>
        <w:t xml:space="preserve"> We value the religious background of all members of the school community and hope that this will encourage individuals to share their own experiences with others freely.</w:t>
      </w:r>
      <w:r w:rsidRPr="00D568FE">
        <w:rPr>
          <w:rFonts w:ascii="Comic Sans MS" w:eastAsia="Times New Roman" w:hAnsi="Comic Sans MS" w:cs="Calibri"/>
          <w:color w:val="000000"/>
          <w:sz w:val="24"/>
          <w:szCs w:val="24"/>
          <w:lang w:eastAsia="en-GB"/>
        </w:rPr>
        <w:t> </w:t>
      </w:r>
      <w:r w:rsidRPr="00D568FE">
        <w:rPr>
          <w:rFonts w:ascii="Comic Sans MS" w:eastAsia="Times New Roman" w:hAnsi="Comic Sans MS" w:cs="Arial"/>
          <w:color w:val="000000"/>
          <w:sz w:val="24"/>
          <w:szCs w:val="24"/>
          <w:lang w:eastAsia="en-GB"/>
        </w:rPr>
        <w:t xml:space="preserve"> All religions and their communities are treated with respect and sensitivity and we value the links, which are, and can be made between home, school, and a faith community.</w:t>
      </w:r>
      <w:r w:rsidRPr="00D568FE">
        <w:rPr>
          <w:rFonts w:ascii="Comic Sans MS" w:eastAsia="Times New Roman" w:hAnsi="Comic Sans MS" w:cs="Calibri"/>
          <w:color w:val="000000"/>
          <w:sz w:val="24"/>
          <w:szCs w:val="24"/>
          <w:lang w:eastAsia="en-GB"/>
        </w:rPr>
        <w:t> </w:t>
      </w:r>
      <w:r w:rsidRPr="00D568FE">
        <w:rPr>
          <w:rFonts w:ascii="Comic Sans MS" w:eastAsia="Times New Roman" w:hAnsi="Comic Sans MS" w:cs="Arial"/>
          <w:color w:val="000000"/>
          <w:sz w:val="24"/>
          <w:szCs w:val="24"/>
          <w:lang w:eastAsia="en-GB"/>
        </w:rPr>
        <w:t xml:space="preserve"> </w:t>
      </w:r>
    </w:p>
    <w:p w:rsidR="00847A4A" w:rsidRPr="00D568FE" w:rsidRDefault="00847A4A" w:rsidP="00742F1B">
      <w:pPr>
        <w:shd w:val="clear" w:color="auto" w:fill="FFFFFF"/>
        <w:spacing w:after="0" w:line="300" w:lineRule="atLeast"/>
        <w:jc w:val="both"/>
        <w:rPr>
          <w:rFonts w:ascii="Comic Sans MS" w:eastAsia="Times New Roman" w:hAnsi="Comic Sans MS" w:cs="Arial"/>
          <w:color w:val="000000"/>
          <w:sz w:val="24"/>
          <w:szCs w:val="24"/>
          <w:lang w:eastAsia="en-GB"/>
        </w:rPr>
      </w:pPr>
    </w:p>
    <w:p w:rsidR="000920BA" w:rsidRPr="00D568FE" w:rsidRDefault="000920BA" w:rsidP="00742F1B">
      <w:pPr>
        <w:shd w:val="clear" w:color="auto" w:fill="FFFFFF"/>
        <w:spacing w:after="0" w:line="300" w:lineRule="atLeast"/>
        <w:jc w:val="both"/>
        <w:rPr>
          <w:rFonts w:ascii="Comic Sans MS" w:eastAsia="Times New Roman" w:hAnsi="Comic Sans MS" w:cs="Calibri"/>
          <w:color w:val="000000"/>
          <w:sz w:val="24"/>
          <w:szCs w:val="24"/>
          <w:lang w:eastAsia="en-GB"/>
        </w:rPr>
      </w:pPr>
      <w:r w:rsidRPr="00D568FE">
        <w:rPr>
          <w:rFonts w:ascii="Comic Sans MS" w:eastAsia="Times New Roman" w:hAnsi="Comic Sans MS" w:cs="Arial"/>
          <w:color w:val="000000"/>
          <w:sz w:val="24"/>
          <w:szCs w:val="24"/>
          <w:lang w:eastAsia="en-GB"/>
        </w:rPr>
        <w:t>At Milecastle, we acknowledge that each religion studied can contribute to the education of all our pupils and importantly help develop our school values of tolerance and respect.</w:t>
      </w:r>
      <w:r w:rsidRPr="00D568FE">
        <w:rPr>
          <w:rFonts w:ascii="Comic Sans MS" w:eastAsia="Times New Roman" w:hAnsi="Comic Sans MS" w:cs="Calibri"/>
          <w:color w:val="000000"/>
          <w:sz w:val="24"/>
          <w:szCs w:val="24"/>
          <w:lang w:eastAsia="en-GB"/>
        </w:rPr>
        <w:t> </w:t>
      </w:r>
      <w:r w:rsidRPr="00D568FE">
        <w:rPr>
          <w:rFonts w:ascii="Comic Sans MS" w:eastAsia="Times New Roman" w:hAnsi="Comic Sans MS" w:cs="Arial"/>
          <w:color w:val="000000"/>
          <w:sz w:val="24"/>
          <w:szCs w:val="24"/>
          <w:lang w:eastAsia="en-GB"/>
        </w:rPr>
        <w:t xml:space="preserve"> Additionally, we promote teaching in R.E. that stresses open enquiry and first-hand experiences wherever possible for both staff and children. Every unit of work across school starts with an enquiry question that is referred to throughout the unit of work. </w:t>
      </w:r>
      <w:r w:rsidRPr="00D568FE">
        <w:rPr>
          <w:rFonts w:ascii="Comic Sans MS" w:eastAsia="Times New Roman" w:hAnsi="Comic Sans MS" w:cs="Calibri"/>
          <w:color w:val="000000"/>
          <w:sz w:val="24"/>
          <w:szCs w:val="24"/>
          <w:lang w:eastAsia="en-GB"/>
        </w:rPr>
        <w:t> </w:t>
      </w:r>
    </w:p>
    <w:p w:rsidR="001547D8" w:rsidRPr="00D568FE" w:rsidRDefault="001547D8" w:rsidP="00742F1B">
      <w:pPr>
        <w:shd w:val="clear" w:color="auto" w:fill="FFFFFF"/>
        <w:spacing w:after="0" w:line="300" w:lineRule="atLeast"/>
        <w:jc w:val="both"/>
        <w:rPr>
          <w:rFonts w:ascii="Comic Sans MS" w:eastAsia="Times New Roman" w:hAnsi="Comic Sans MS" w:cs="Calibri"/>
          <w:color w:val="000000"/>
          <w:sz w:val="24"/>
          <w:szCs w:val="24"/>
          <w:lang w:eastAsia="en-GB"/>
        </w:rPr>
      </w:pPr>
    </w:p>
    <w:p w:rsidR="000920BA" w:rsidRPr="00D568FE" w:rsidRDefault="000920BA" w:rsidP="00742F1B">
      <w:pPr>
        <w:shd w:val="clear" w:color="auto" w:fill="FFFFFF"/>
        <w:spacing w:after="0" w:line="300" w:lineRule="atLeast"/>
        <w:jc w:val="both"/>
        <w:rPr>
          <w:rFonts w:ascii="Comic Sans MS" w:eastAsia="Times New Roman" w:hAnsi="Comic Sans MS" w:cs="Calibri"/>
          <w:color w:val="000000"/>
          <w:sz w:val="24"/>
          <w:szCs w:val="24"/>
          <w:lang w:eastAsia="en-GB"/>
        </w:rPr>
      </w:pPr>
      <w:r w:rsidRPr="00D568FE">
        <w:rPr>
          <w:rFonts w:ascii="Comic Sans MS" w:eastAsia="Times New Roman" w:hAnsi="Comic Sans MS" w:cs="Calibri"/>
          <w:color w:val="000000"/>
          <w:sz w:val="24"/>
          <w:szCs w:val="24"/>
          <w:lang w:eastAsia="en-GB"/>
        </w:rPr>
        <w:t>Children at Milecastle are excited by challenges and can work responsibly both independently and cooperatively demonstrating resilience to achieve their goal.   We have strong connections with our local church and all children have the opportunity to visit at least once a year.  Additionally, we invite a range of different faith communities into school so that they can share their beliefs and values and children are able to ask a range of pertinent questions.  Our wonderful blogs and class Seesaw Journals show case the myriad of activities we cover in RE, they highlight the engagement and enjoyment of the children.  We also celebrate achievements in our celebration assembly where children can be recognised for their work or for demonstrating one of the key values linked to their learning in R.E.</w:t>
      </w:r>
    </w:p>
    <w:p w:rsidR="001547D8" w:rsidRPr="00D568FE" w:rsidRDefault="001547D8" w:rsidP="00742F1B">
      <w:pPr>
        <w:shd w:val="clear" w:color="auto" w:fill="FFFFFF"/>
        <w:spacing w:after="0" w:line="300" w:lineRule="atLeast"/>
        <w:jc w:val="both"/>
        <w:rPr>
          <w:rFonts w:ascii="Comic Sans MS" w:eastAsia="Times New Roman" w:hAnsi="Comic Sans MS" w:cs="Calibri"/>
          <w:color w:val="000000"/>
          <w:sz w:val="24"/>
          <w:szCs w:val="24"/>
          <w:lang w:eastAsia="en-GB"/>
        </w:rPr>
      </w:pPr>
    </w:p>
    <w:p w:rsidR="00DA428C" w:rsidRDefault="00DA428C" w:rsidP="00742F1B">
      <w:pPr>
        <w:jc w:val="both"/>
        <w:rPr>
          <w:rFonts w:ascii="Comic Sans MS" w:hAnsi="Comic Sans MS"/>
          <w:b/>
          <w:sz w:val="24"/>
          <w:szCs w:val="24"/>
          <w:u w:val="single"/>
        </w:rPr>
      </w:pPr>
      <w:r w:rsidRPr="00D568FE">
        <w:rPr>
          <w:rFonts w:ascii="Comic Sans MS" w:hAnsi="Comic Sans MS"/>
          <w:b/>
          <w:sz w:val="24"/>
          <w:szCs w:val="24"/>
          <w:u w:val="single"/>
        </w:rPr>
        <w:t xml:space="preserve">How is </w:t>
      </w:r>
      <w:r w:rsidR="00B26E4D" w:rsidRPr="00D568FE">
        <w:rPr>
          <w:rFonts w:ascii="Comic Sans MS" w:hAnsi="Comic Sans MS"/>
          <w:b/>
          <w:sz w:val="24"/>
          <w:szCs w:val="24"/>
          <w:u w:val="single"/>
        </w:rPr>
        <w:t>Religious Education</w:t>
      </w:r>
      <w:r w:rsidR="004A5C05" w:rsidRPr="00D568FE">
        <w:rPr>
          <w:rFonts w:ascii="Comic Sans MS" w:hAnsi="Comic Sans MS"/>
          <w:b/>
          <w:sz w:val="24"/>
          <w:szCs w:val="24"/>
          <w:u w:val="single"/>
        </w:rPr>
        <w:t xml:space="preserve"> </w:t>
      </w:r>
      <w:r w:rsidRPr="00D568FE">
        <w:rPr>
          <w:rFonts w:ascii="Comic Sans MS" w:hAnsi="Comic Sans MS"/>
          <w:b/>
          <w:sz w:val="24"/>
          <w:szCs w:val="24"/>
          <w:u w:val="single"/>
        </w:rPr>
        <w:t xml:space="preserve">organised across school? </w:t>
      </w:r>
    </w:p>
    <w:p w:rsidR="00AF7925" w:rsidRPr="00D568FE" w:rsidRDefault="00AF7925" w:rsidP="00742F1B">
      <w:pPr>
        <w:jc w:val="both"/>
        <w:rPr>
          <w:rFonts w:ascii="Comic Sans MS" w:hAnsi="Comic Sans MS"/>
          <w:b/>
          <w:sz w:val="24"/>
          <w:szCs w:val="24"/>
          <w:u w:val="single"/>
        </w:rPr>
      </w:pPr>
      <w:r w:rsidRPr="00AF7925">
        <w:rPr>
          <w:rFonts w:ascii="Comic Sans MS" w:hAnsi="Comic Sans MS"/>
          <w:b/>
          <w:noProof/>
          <w:sz w:val="24"/>
          <w:szCs w:val="24"/>
          <w:u w:val="single"/>
          <w:lang w:eastAsia="en-GB"/>
        </w:rPr>
        <w:drawing>
          <wp:inline distT="0" distB="0" distL="0" distR="0" wp14:anchorId="676275D5" wp14:editId="3205C7B4">
            <wp:extent cx="6115050" cy="3915313"/>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152025" cy="3938987"/>
                    </a:xfrm>
                    <a:prstGeom prst="rect">
                      <a:avLst/>
                    </a:prstGeom>
                  </pic:spPr>
                </pic:pic>
              </a:graphicData>
            </a:graphic>
          </wp:inline>
        </w:drawing>
      </w:r>
    </w:p>
    <w:p w:rsidR="00E4405D" w:rsidRDefault="00E4405D" w:rsidP="00742F1B">
      <w:pPr>
        <w:jc w:val="both"/>
        <w:rPr>
          <w:rFonts w:ascii="Comic Sans MS" w:hAnsi="Comic Sans MS"/>
          <w:b/>
          <w:sz w:val="24"/>
          <w:szCs w:val="24"/>
          <w:u w:val="single"/>
        </w:rPr>
      </w:pPr>
    </w:p>
    <w:p w:rsidR="00E4405D" w:rsidRDefault="00E4405D" w:rsidP="00742F1B">
      <w:pPr>
        <w:jc w:val="both"/>
        <w:rPr>
          <w:rFonts w:ascii="Comic Sans MS" w:hAnsi="Comic Sans MS"/>
          <w:b/>
          <w:sz w:val="24"/>
          <w:szCs w:val="24"/>
          <w:u w:val="single"/>
        </w:rPr>
      </w:pPr>
    </w:p>
    <w:p w:rsidR="004A5C05" w:rsidRPr="00D568FE" w:rsidRDefault="00B26E4D" w:rsidP="00742F1B">
      <w:pPr>
        <w:jc w:val="both"/>
        <w:rPr>
          <w:rFonts w:ascii="Comic Sans MS" w:hAnsi="Comic Sans MS"/>
          <w:b/>
          <w:sz w:val="24"/>
          <w:szCs w:val="24"/>
          <w:u w:val="single"/>
        </w:rPr>
      </w:pPr>
      <w:r w:rsidRPr="00D568FE">
        <w:rPr>
          <w:rFonts w:ascii="Comic Sans MS" w:hAnsi="Comic Sans MS"/>
          <w:b/>
          <w:sz w:val="24"/>
          <w:szCs w:val="24"/>
          <w:u w:val="single"/>
        </w:rPr>
        <w:t xml:space="preserve">Religious Education </w:t>
      </w:r>
      <w:r w:rsidR="004A5C05" w:rsidRPr="00D568FE">
        <w:rPr>
          <w:rFonts w:ascii="Comic Sans MS" w:hAnsi="Comic Sans MS"/>
          <w:b/>
          <w:sz w:val="24"/>
          <w:szCs w:val="24"/>
          <w:u w:val="single"/>
        </w:rPr>
        <w:t>in EYFS</w:t>
      </w:r>
    </w:p>
    <w:p w:rsidR="00B26E4D" w:rsidRPr="00D568FE" w:rsidRDefault="00B26E4D" w:rsidP="00742F1B">
      <w:pPr>
        <w:jc w:val="both"/>
        <w:rPr>
          <w:rFonts w:ascii="Comic Sans MS" w:hAnsi="Comic Sans MS"/>
          <w:sz w:val="24"/>
          <w:szCs w:val="24"/>
        </w:rPr>
      </w:pPr>
      <w:r w:rsidRPr="00D568FE">
        <w:rPr>
          <w:rFonts w:ascii="Comic Sans MS" w:hAnsi="Comic Sans MS"/>
          <w:sz w:val="24"/>
          <w:szCs w:val="24"/>
        </w:rPr>
        <w:t xml:space="preserve">Understanding the world involves guiding children to make sense of their physical world and their community. The frequency and range of children’s personal experiences increases their knowledge and sense of the world around them including visiting a local church and having the opportunity to </w:t>
      </w:r>
      <w:r w:rsidR="008C0CF4">
        <w:rPr>
          <w:rFonts w:ascii="Comic Sans MS" w:hAnsi="Comic Sans MS"/>
          <w:sz w:val="24"/>
          <w:szCs w:val="24"/>
        </w:rPr>
        <w:t xml:space="preserve">explore, discuss their own identity and </w:t>
      </w:r>
      <w:r w:rsidRPr="00D568FE">
        <w:rPr>
          <w:rFonts w:ascii="Comic Sans MS" w:hAnsi="Comic Sans MS"/>
          <w:sz w:val="24"/>
          <w:szCs w:val="24"/>
        </w:rPr>
        <w:t>celebrate</w:t>
      </w:r>
      <w:r w:rsidR="00DA61B3" w:rsidRPr="00D568FE">
        <w:rPr>
          <w:rFonts w:ascii="Comic Sans MS" w:hAnsi="Comic Sans MS"/>
          <w:sz w:val="24"/>
          <w:szCs w:val="24"/>
        </w:rPr>
        <w:t xml:space="preserve"> a range of </w:t>
      </w:r>
      <w:r w:rsidRPr="00D568FE">
        <w:rPr>
          <w:rFonts w:ascii="Comic Sans MS" w:hAnsi="Comic Sans MS"/>
          <w:sz w:val="24"/>
          <w:szCs w:val="24"/>
        </w:rPr>
        <w:t xml:space="preserve">religious festivals. Through the introduction of the concept of Religious Education </w:t>
      </w:r>
      <w:r w:rsidR="00DA61B3" w:rsidRPr="00D568FE">
        <w:rPr>
          <w:rFonts w:ascii="Comic Sans MS" w:hAnsi="Comic Sans MS"/>
          <w:sz w:val="24"/>
          <w:szCs w:val="24"/>
        </w:rPr>
        <w:t>children begin to understand that all religions have celebrations and this provides them with a foundation of understanding for their study in KS1. In addition, Religious Education develops a greater awareness of others which supports children to w</w:t>
      </w:r>
      <w:r w:rsidRPr="00D568FE">
        <w:rPr>
          <w:rFonts w:ascii="Comic Sans MS" w:hAnsi="Comic Sans MS"/>
          <w:sz w:val="24"/>
          <w:szCs w:val="24"/>
        </w:rPr>
        <w:t xml:space="preserve">ork and play cooperatively </w:t>
      </w:r>
      <w:r w:rsidR="00DA61B3" w:rsidRPr="00D568FE">
        <w:rPr>
          <w:rFonts w:ascii="Comic Sans MS" w:hAnsi="Comic Sans MS"/>
          <w:sz w:val="24"/>
          <w:szCs w:val="24"/>
        </w:rPr>
        <w:t>to f</w:t>
      </w:r>
      <w:r w:rsidRPr="00D568FE">
        <w:rPr>
          <w:rFonts w:ascii="Comic Sans MS" w:hAnsi="Comic Sans MS"/>
          <w:sz w:val="24"/>
          <w:szCs w:val="24"/>
        </w:rPr>
        <w:t xml:space="preserve">orm positive </w:t>
      </w:r>
      <w:r w:rsidR="00DA61B3" w:rsidRPr="00D568FE">
        <w:rPr>
          <w:rFonts w:ascii="Comic Sans MS" w:hAnsi="Comic Sans MS"/>
          <w:sz w:val="24"/>
          <w:szCs w:val="24"/>
        </w:rPr>
        <w:t xml:space="preserve">friendships with their peers. It also supports children to begin to demonstrate a degree of </w:t>
      </w:r>
      <w:r w:rsidRPr="00D568FE">
        <w:rPr>
          <w:rFonts w:ascii="Comic Sans MS" w:hAnsi="Comic Sans MS"/>
          <w:sz w:val="24"/>
          <w:szCs w:val="24"/>
        </w:rPr>
        <w:t>sensitivity to their own and to others’ needs.</w:t>
      </w:r>
    </w:p>
    <w:p w:rsidR="00DA428C" w:rsidRPr="00D568FE" w:rsidRDefault="00DA428C" w:rsidP="00742F1B">
      <w:pPr>
        <w:jc w:val="both"/>
        <w:rPr>
          <w:rFonts w:ascii="Comic Sans MS" w:hAnsi="Comic Sans MS"/>
          <w:b/>
          <w:sz w:val="24"/>
          <w:szCs w:val="24"/>
          <w:u w:val="single"/>
        </w:rPr>
      </w:pPr>
      <w:r w:rsidRPr="00D568FE">
        <w:rPr>
          <w:rFonts w:ascii="Comic Sans MS" w:hAnsi="Comic Sans MS"/>
          <w:b/>
          <w:sz w:val="24"/>
          <w:szCs w:val="24"/>
          <w:u w:val="single"/>
        </w:rPr>
        <w:t xml:space="preserve">How do we plan for </w:t>
      </w:r>
      <w:r w:rsidR="00DA61B3" w:rsidRPr="00D568FE">
        <w:rPr>
          <w:rFonts w:ascii="Comic Sans MS" w:hAnsi="Comic Sans MS"/>
          <w:b/>
          <w:sz w:val="24"/>
          <w:szCs w:val="24"/>
          <w:u w:val="single"/>
        </w:rPr>
        <w:t>Religious Education</w:t>
      </w:r>
      <w:r w:rsidR="004A5C05" w:rsidRPr="00D568FE">
        <w:rPr>
          <w:rFonts w:ascii="Comic Sans MS" w:hAnsi="Comic Sans MS"/>
          <w:b/>
          <w:sz w:val="24"/>
          <w:szCs w:val="24"/>
          <w:u w:val="single"/>
        </w:rPr>
        <w:t>?</w:t>
      </w:r>
    </w:p>
    <w:p w:rsidR="002F463F" w:rsidRDefault="002F463F" w:rsidP="002F463F">
      <w:pPr>
        <w:jc w:val="both"/>
        <w:rPr>
          <w:rFonts w:ascii="Comic Sans MS" w:hAnsi="Comic Sans MS"/>
          <w:sz w:val="24"/>
          <w:szCs w:val="24"/>
        </w:rPr>
      </w:pPr>
      <w:r>
        <w:rPr>
          <w:rFonts w:ascii="Comic Sans MS" w:hAnsi="Comic Sans MS"/>
          <w:sz w:val="24"/>
          <w:szCs w:val="24"/>
        </w:rPr>
        <w:t xml:space="preserve">At Milecastle, the children have half an hour of taught Religious Education a week. </w:t>
      </w:r>
      <w:r w:rsidRPr="002F463F">
        <w:rPr>
          <w:rFonts w:ascii="Comic Sans MS" w:hAnsi="Comic Sans MS"/>
          <w:sz w:val="24"/>
          <w:szCs w:val="24"/>
        </w:rPr>
        <w:t xml:space="preserve">We use the agreed Newcastle Council R.E. syllabus as the basis for our curriculum. </w:t>
      </w:r>
    </w:p>
    <w:p w:rsidR="00614689" w:rsidRPr="00D568FE" w:rsidRDefault="00614689" w:rsidP="00742F1B">
      <w:pPr>
        <w:jc w:val="both"/>
        <w:rPr>
          <w:rFonts w:ascii="Comic Sans MS" w:hAnsi="Comic Sans MS"/>
          <w:b/>
          <w:sz w:val="24"/>
          <w:szCs w:val="24"/>
          <w:u w:val="single"/>
        </w:rPr>
      </w:pPr>
      <w:r w:rsidRPr="00614689">
        <w:rPr>
          <w:rFonts w:ascii="Comic Sans MS" w:hAnsi="Comic Sans MS"/>
          <w:b/>
          <w:noProof/>
          <w:sz w:val="24"/>
          <w:szCs w:val="24"/>
          <w:u w:val="single"/>
          <w:lang w:eastAsia="en-GB"/>
        </w:rPr>
        <w:drawing>
          <wp:anchor distT="0" distB="0" distL="114300" distR="114300" simplePos="0" relativeHeight="251707904" behindDoc="0" locked="0" layoutInCell="1" allowOverlap="1">
            <wp:simplePos x="0" y="0"/>
            <wp:positionH relativeFrom="margin">
              <wp:align>right</wp:align>
            </wp:positionH>
            <wp:positionV relativeFrom="paragraph">
              <wp:posOffset>357505</wp:posOffset>
            </wp:positionV>
            <wp:extent cx="6464300" cy="4523105"/>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6464300" cy="4523105"/>
                    </a:xfrm>
                    <a:prstGeom prst="rect">
                      <a:avLst/>
                    </a:prstGeom>
                  </pic:spPr>
                </pic:pic>
              </a:graphicData>
            </a:graphic>
          </wp:anchor>
        </w:drawing>
      </w:r>
      <w:r w:rsidR="004A5C05" w:rsidRPr="00D568FE">
        <w:rPr>
          <w:rFonts w:ascii="Comic Sans MS" w:hAnsi="Comic Sans MS"/>
          <w:b/>
          <w:sz w:val="24"/>
          <w:szCs w:val="24"/>
          <w:u w:val="single"/>
        </w:rPr>
        <w:t>Progression documents</w:t>
      </w:r>
    </w:p>
    <w:p w:rsidR="008D2934" w:rsidRPr="00D568FE" w:rsidRDefault="008D2934" w:rsidP="00742F1B">
      <w:pPr>
        <w:jc w:val="both"/>
        <w:rPr>
          <w:rFonts w:ascii="Comic Sans MS" w:hAnsi="Comic Sans MS"/>
          <w:b/>
          <w:sz w:val="24"/>
          <w:szCs w:val="24"/>
          <w:u w:val="single"/>
        </w:rPr>
      </w:pPr>
    </w:p>
    <w:p w:rsidR="00614689" w:rsidRDefault="00614689" w:rsidP="00742F1B">
      <w:pPr>
        <w:jc w:val="both"/>
        <w:rPr>
          <w:rFonts w:ascii="Comic Sans MS" w:hAnsi="Comic Sans MS"/>
          <w:b/>
          <w:sz w:val="24"/>
          <w:szCs w:val="24"/>
          <w:u w:val="single"/>
        </w:rPr>
      </w:pPr>
      <w:r w:rsidRPr="00614689">
        <w:rPr>
          <w:rFonts w:ascii="Comic Sans MS" w:hAnsi="Comic Sans MS"/>
          <w:b/>
          <w:noProof/>
          <w:sz w:val="24"/>
          <w:szCs w:val="24"/>
          <w:u w:val="single"/>
          <w:lang w:eastAsia="en-GB"/>
        </w:rPr>
        <w:lastRenderedPageBreak/>
        <w:drawing>
          <wp:anchor distT="0" distB="0" distL="114300" distR="114300" simplePos="0" relativeHeight="251708928" behindDoc="0" locked="0" layoutInCell="1" allowOverlap="1">
            <wp:simplePos x="0" y="0"/>
            <wp:positionH relativeFrom="margin">
              <wp:align>right</wp:align>
            </wp:positionH>
            <wp:positionV relativeFrom="paragraph">
              <wp:posOffset>316230</wp:posOffset>
            </wp:positionV>
            <wp:extent cx="6464300" cy="445897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6464300" cy="4458970"/>
                    </a:xfrm>
                    <a:prstGeom prst="rect">
                      <a:avLst/>
                    </a:prstGeom>
                  </pic:spPr>
                </pic:pic>
              </a:graphicData>
            </a:graphic>
          </wp:anchor>
        </w:drawing>
      </w:r>
    </w:p>
    <w:p w:rsidR="004A5C05" w:rsidRPr="00D568FE" w:rsidRDefault="004A5C05" w:rsidP="00742F1B">
      <w:pPr>
        <w:jc w:val="both"/>
        <w:rPr>
          <w:rFonts w:ascii="Comic Sans MS" w:hAnsi="Comic Sans MS"/>
          <w:b/>
          <w:sz w:val="24"/>
          <w:szCs w:val="24"/>
          <w:u w:val="single"/>
        </w:rPr>
      </w:pPr>
      <w:r w:rsidRPr="00D568FE">
        <w:rPr>
          <w:rFonts w:ascii="Comic Sans MS" w:hAnsi="Comic Sans MS"/>
          <w:b/>
          <w:sz w:val="24"/>
          <w:szCs w:val="24"/>
          <w:u w:val="single"/>
        </w:rPr>
        <w:t xml:space="preserve">What does </w:t>
      </w:r>
      <w:r w:rsidR="008D2934" w:rsidRPr="00D568FE">
        <w:rPr>
          <w:rFonts w:ascii="Comic Sans MS" w:hAnsi="Comic Sans MS"/>
          <w:b/>
          <w:sz w:val="24"/>
          <w:szCs w:val="24"/>
          <w:u w:val="single"/>
        </w:rPr>
        <w:t>Religious Education</w:t>
      </w:r>
      <w:r w:rsidRPr="00D568FE">
        <w:rPr>
          <w:rFonts w:ascii="Comic Sans MS" w:hAnsi="Comic Sans MS"/>
          <w:b/>
          <w:sz w:val="24"/>
          <w:szCs w:val="24"/>
          <w:u w:val="single"/>
        </w:rPr>
        <w:t xml:space="preserve"> look like in the classroom?</w:t>
      </w:r>
    </w:p>
    <w:p w:rsidR="00614689" w:rsidRPr="00742F1B" w:rsidRDefault="002F463F" w:rsidP="00742F1B">
      <w:pPr>
        <w:pStyle w:val="ListParagraph"/>
        <w:numPr>
          <w:ilvl w:val="0"/>
          <w:numId w:val="7"/>
        </w:numPr>
        <w:spacing w:after="160" w:line="259" w:lineRule="auto"/>
        <w:jc w:val="both"/>
        <w:rPr>
          <w:rFonts w:ascii="Comic Sans MS" w:hAnsi="Comic Sans MS"/>
          <w:sz w:val="24"/>
          <w:szCs w:val="24"/>
        </w:rPr>
      </w:pPr>
      <w:r>
        <w:rPr>
          <w:rFonts w:ascii="Comic Sans MS" w:hAnsi="Comic Sans MS"/>
          <w:sz w:val="24"/>
          <w:szCs w:val="24"/>
        </w:rPr>
        <w:t>Each lesson will refer to the main enquiry question.</w:t>
      </w:r>
    </w:p>
    <w:p w:rsidR="00614689" w:rsidRPr="00742F1B" w:rsidRDefault="002F463F" w:rsidP="00742F1B">
      <w:pPr>
        <w:pStyle w:val="ListParagraph"/>
        <w:numPr>
          <w:ilvl w:val="0"/>
          <w:numId w:val="7"/>
        </w:numPr>
        <w:spacing w:after="160" w:line="259" w:lineRule="auto"/>
        <w:jc w:val="both"/>
        <w:rPr>
          <w:rFonts w:ascii="Comic Sans MS" w:hAnsi="Comic Sans MS"/>
          <w:sz w:val="24"/>
          <w:szCs w:val="24"/>
        </w:rPr>
      </w:pPr>
      <w:r>
        <w:rPr>
          <w:rFonts w:ascii="Comic Sans MS" w:hAnsi="Comic Sans MS"/>
          <w:sz w:val="24"/>
          <w:szCs w:val="24"/>
        </w:rPr>
        <w:t>Previous work will be revisited.</w:t>
      </w:r>
    </w:p>
    <w:p w:rsidR="00614689" w:rsidRPr="00742F1B" w:rsidRDefault="00614689" w:rsidP="00742F1B">
      <w:pPr>
        <w:pStyle w:val="ListParagraph"/>
        <w:numPr>
          <w:ilvl w:val="0"/>
          <w:numId w:val="7"/>
        </w:numPr>
        <w:spacing w:after="160" w:line="259" w:lineRule="auto"/>
        <w:jc w:val="both"/>
        <w:rPr>
          <w:rFonts w:ascii="Comic Sans MS" w:hAnsi="Comic Sans MS"/>
          <w:sz w:val="24"/>
          <w:szCs w:val="24"/>
        </w:rPr>
      </w:pPr>
      <w:r w:rsidRPr="00742F1B">
        <w:rPr>
          <w:rFonts w:ascii="Comic Sans MS" w:hAnsi="Comic Sans MS"/>
          <w:sz w:val="24"/>
          <w:szCs w:val="24"/>
        </w:rPr>
        <w:t xml:space="preserve">Teaching activities well matched to pupils’ prior knowledge. </w:t>
      </w:r>
      <w:r w:rsidR="00A73EE6">
        <w:rPr>
          <w:rFonts w:ascii="Comic Sans MS" w:hAnsi="Comic Sans MS"/>
          <w:sz w:val="24"/>
          <w:szCs w:val="24"/>
        </w:rPr>
        <w:t>These activities are usually art, music, literacy, drama or discussion based.</w:t>
      </w:r>
    </w:p>
    <w:p w:rsidR="00614689" w:rsidRPr="00742F1B" w:rsidRDefault="00614689" w:rsidP="00742F1B">
      <w:pPr>
        <w:pStyle w:val="ListParagraph"/>
        <w:numPr>
          <w:ilvl w:val="0"/>
          <w:numId w:val="7"/>
        </w:numPr>
        <w:spacing w:after="160" w:line="259" w:lineRule="auto"/>
        <w:jc w:val="both"/>
        <w:rPr>
          <w:rFonts w:ascii="Comic Sans MS" w:hAnsi="Comic Sans MS"/>
          <w:sz w:val="24"/>
          <w:szCs w:val="24"/>
        </w:rPr>
      </w:pPr>
      <w:r w:rsidRPr="00742F1B">
        <w:rPr>
          <w:rFonts w:ascii="Comic Sans MS" w:hAnsi="Comic Sans MS"/>
          <w:sz w:val="24"/>
          <w:szCs w:val="24"/>
        </w:rPr>
        <w:t>Particular interests are developed</w:t>
      </w:r>
      <w:r w:rsidR="00A73EE6">
        <w:rPr>
          <w:rFonts w:ascii="Comic Sans MS" w:hAnsi="Comic Sans MS"/>
          <w:sz w:val="24"/>
          <w:szCs w:val="24"/>
        </w:rPr>
        <w:t xml:space="preserve"> and explored</w:t>
      </w:r>
      <w:r w:rsidR="002F463F">
        <w:rPr>
          <w:rFonts w:ascii="Comic Sans MS" w:hAnsi="Comic Sans MS"/>
          <w:sz w:val="24"/>
          <w:szCs w:val="24"/>
        </w:rPr>
        <w:t>.</w:t>
      </w:r>
    </w:p>
    <w:p w:rsidR="00614689" w:rsidRPr="00742F1B" w:rsidRDefault="00614689" w:rsidP="00742F1B">
      <w:pPr>
        <w:pStyle w:val="ListParagraph"/>
        <w:numPr>
          <w:ilvl w:val="0"/>
          <w:numId w:val="7"/>
        </w:numPr>
        <w:spacing w:after="160" w:line="259" w:lineRule="auto"/>
        <w:jc w:val="both"/>
        <w:rPr>
          <w:rFonts w:ascii="Comic Sans MS" w:hAnsi="Comic Sans MS"/>
          <w:sz w:val="24"/>
          <w:szCs w:val="24"/>
        </w:rPr>
      </w:pPr>
      <w:r w:rsidRPr="00742F1B">
        <w:rPr>
          <w:rFonts w:ascii="Comic Sans MS" w:hAnsi="Comic Sans MS"/>
          <w:sz w:val="24"/>
          <w:szCs w:val="24"/>
        </w:rPr>
        <w:t>Artefacts</w:t>
      </w:r>
      <w:r w:rsidR="002F463F">
        <w:rPr>
          <w:rFonts w:ascii="Comic Sans MS" w:hAnsi="Comic Sans MS"/>
          <w:sz w:val="24"/>
          <w:szCs w:val="24"/>
        </w:rPr>
        <w:t xml:space="preserve"> may</w:t>
      </w:r>
      <w:r w:rsidRPr="00742F1B">
        <w:rPr>
          <w:rFonts w:ascii="Comic Sans MS" w:hAnsi="Comic Sans MS"/>
          <w:sz w:val="24"/>
          <w:szCs w:val="24"/>
        </w:rPr>
        <w:t xml:space="preserve"> brought in from home may develop a lesson</w:t>
      </w:r>
      <w:r w:rsidR="002F463F">
        <w:rPr>
          <w:rFonts w:ascii="Comic Sans MS" w:hAnsi="Comic Sans MS"/>
          <w:sz w:val="24"/>
          <w:szCs w:val="24"/>
        </w:rPr>
        <w:t>.</w:t>
      </w:r>
    </w:p>
    <w:p w:rsidR="002F463F" w:rsidRDefault="00614689" w:rsidP="00742F1B">
      <w:pPr>
        <w:jc w:val="both"/>
        <w:rPr>
          <w:rFonts w:ascii="Comic Sans MS" w:hAnsi="Comic Sans MS"/>
          <w:sz w:val="24"/>
          <w:szCs w:val="24"/>
        </w:rPr>
      </w:pPr>
      <w:r w:rsidRPr="00742F1B">
        <w:rPr>
          <w:rFonts w:ascii="Comic Sans MS" w:hAnsi="Comic Sans MS"/>
          <w:sz w:val="24"/>
          <w:szCs w:val="24"/>
        </w:rPr>
        <w:t xml:space="preserve">Pupils will integrate their new learning into their </w:t>
      </w:r>
      <w:r w:rsidR="002F463F">
        <w:rPr>
          <w:rFonts w:ascii="Comic Sans MS" w:hAnsi="Comic Sans MS"/>
          <w:sz w:val="24"/>
          <w:szCs w:val="24"/>
        </w:rPr>
        <w:t>existing schema</w:t>
      </w:r>
    </w:p>
    <w:p w:rsidR="00086FED" w:rsidRPr="00D568FE" w:rsidRDefault="00086FED" w:rsidP="00742F1B">
      <w:pPr>
        <w:jc w:val="both"/>
        <w:rPr>
          <w:rFonts w:ascii="Comic Sans MS" w:hAnsi="Comic Sans MS"/>
          <w:b/>
          <w:sz w:val="24"/>
          <w:szCs w:val="24"/>
          <w:u w:val="single"/>
        </w:rPr>
      </w:pPr>
      <w:r w:rsidRPr="00D568FE">
        <w:rPr>
          <w:rFonts w:ascii="Comic Sans MS" w:hAnsi="Comic Sans MS"/>
          <w:b/>
          <w:sz w:val="24"/>
          <w:szCs w:val="24"/>
          <w:u w:val="single"/>
        </w:rPr>
        <w:t xml:space="preserve">How is </w:t>
      </w:r>
      <w:r w:rsidR="008D2934" w:rsidRPr="00D568FE">
        <w:rPr>
          <w:rFonts w:ascii="Comic Sans MS" w:hAnsi="Comic Sans MS"/>
          <w:b/>
          <w:sz w:val="24"/>
          <w:szCs w:val="24"/>
          <w:u w:val="single"/>
        </w:rPr>
        <w:t>Religious Education</w:t>
      </w:r>
      <w:r w:rsidRPr="00D568FE">
        <w:rPr>
          <w:rFonts w:ascii="Comic Sans MS" w:hAnsi="Comic Sans MS"/>
          <w:b/>
          <w:sz w:val="24"/>
          <w:szCs w:val="24"/>
          <w:u w:val="single"/>
        </w:rPr>
        <w:t xml:space="preserve"> evidenced?</w:t>
      </w:r>
    </w:p>
    <w:p w:rsidR="002F463F" w:rsidRPr="002F463F" w:rsidRDefault="00D568FE" w:rsidP="002F463F">
      <w:pPr>
        <w:jc w:val="both"/>
        <w:rPr>
          <w:rFonts w:ascii="Comic Sans MS" w:hAnsi="Comic Sans MS"/>
          <w:sz w:val="24"/>
          <w:szCs w:val="24"/>
        </w:rPr>
      </w:pPr>
      <w:r w:rsidRPr="002F463F">
        <w:rPr>
          <w:rFonts w:ascii="Comic Sans MS" w:hAnsi="Comic Sans MS"/>
          <w:sz w:val="24"/>
          <w:szCs w:val="24"/>
        </w:rPr>
        <w:t>Blogs of whole school assemblies</w:t>
      </w:r>
      <w:r w:rsidR="00F3790F">
        <w:rPr>
          <w:rFonts w:ascii="Comic Sans MS" w:hAnsi="Comic Sans MS"/>
          <w:sz w:val="24"/>
          <w:szCs w:val="24"/>
        </w:rPr>
        <w:t xml:space="preserve"> and activities and visits</w:t>
      </w:r>
      <w:r w:rsidRPr="002F463F">
        <w:rPr>
          <w:rFonts w:ascii="Comic Sans MS" w:hAnsi="Comic Sans MS"/>
          <w:sz w:val="24"/>
          <w:szCs w:val="24"/>
        </w:rPr>
        <w:t xml:space="preserve"> are used to show case evidence of R.E engagement and enjoyment. Many R.E. lesson will link activities are often linked to art, </w:t>
      </w:r>
      <w:r w:rsidR="00F3790F">
        <w:rPr>
          <w:rFonts w:ascii="Comic Sans MS" w:hAnsi="Comic Sans MS"/>
          <w:sz w:val="24"/>
          <w:szCs w:val="24"/>
        </w:rPr>
        <w:t xml:space="preserve">drama, </w:t>
      </w:r>
      <w:r w:rsidRPr="002F463F">
        <w:rPr>
          <w:rFonts w:ascii="Comic Sans MS" w:hAnsi="Comic Sans MS"/>
          <w:sz w:val="24"/>
          <w:szCs w:val="24"/>
        </w:rPr>
        <w:t xml:space="preserve">music and literacy with the aim to answer a key enquiry question. </w:t>
      </w:r>
    </w:p>
    <w:p w:rsidR="00086FED" w:rsidRPr="00D568FE" w:rsidRDefault="00742F1B" w:rsidP="00742F1B">
      <w:pPr>
        <w:jc w:val="both"/>
        <w:rPr>
          <w:rFonts w:ascii="Comic Sans MS" w:hAnsi="Comic Sans MS"/>
          <w:b/>
          <w:sz w:val="24"/>
          <w:szCs w:val="24"/>
          <w:u w:val="single"/>
        </w:rPr>
      </w:pPr>
      <w:r>
        <w:rPr>
          <w:rFonts w:ascii="Comic Sans MS" w:hAnsi="Comic Sans MS"/>
          <w:b/>
          <w:sz w:val="24"/>
          <w:szCs w:val="24"/>
          <w:u w:val="single"/>
        </w:rPr>
        <w:t>Impact and Assessment</w:t>
      </w:r>
    </w:p>
    <w:p w:rsidR="00847A4A" w:rsidRPr="00847A4A" w:rsidRDefault="00D568FE" w:rsidP="00847A4A">
      <w:pPr>
        <w:pStyle w:val="ListParagraph"/>
        <w:numPr>
          <w:ilvl w:val="0"/>
          <w:numId w:val="10"/>
        </w:numPr>
        <w:spacing w:after="160" w:line="259" w:lineRule="auto"/>
        <w:jc w:val="both"/>
        <w:rPr>
          <w:rFonts w:ascii="Comic Sans MS" w:hAnsi="Comic Sans MS"/>
          <w:color w:val="000000" w:themeColor="text1"/>
          <w:sz w:val="24"/>
          <w:szCs w:val="24"/>
        </w:rPr>
      </w:pPr>
      <w:r w:rsidRPr="00D568FE">
        <w:rPr>
          <w:rFonts w:ascii="Comic Sans MS" w:eastAsia="Times New Roman" w:hAnsi="Comic Sans MS" w:cs="Calibri"/>
          <w:color w:val="000000"/>
          <w:sz w:val="24"/>
          <w:szCs w:val="24"/>
          <w:lang w:eastAsia="en-GB"/>
        </w:rPr>
        <w:t xml:space="preserve">Children are formatively assessed throughout the course of a unit. At the end of the year evidence is gathered to formalise a summative judgement.  Children are deemed to be either working towards the expected standard, working at the expected standard or working at greater depth within the expected standard. To support their judgements </w:t>
      </w:r>
    </w:p>
    <w:p w:rsidR="00847A4A" w:rsidRPr="00847A4A" w:rsidRDefault="00847A4A" w:rsidP="00847A4A">
      <w:pPr>
        <w:spacing w:after="160" w:line="259" w:lineRule="auto"/>
        <w:jc w:val="both"/>
        <w:rPr>
          <w:rFonts w:ascii="Comic Sans MS" w:hAnsi="Comic Sans MS"/>
          <w:color w:val="000000" w:themeColor="text1"/>
          <w:sz w:val="24"/>
          <w:szCs w:val="24"/>
        </w:rPr>
      </w:pPr>
    </w:p>
    <w:p w:rsidR="00E4405D" w:rsidRDefault="00E4405D" w:rsidP="00847A4A">
      <w:pPr>
        <w:pStyle w:val="ListParagraph"/>
        <w:spacing w:after="160" w:line="259" w:lineRule="auto"/>
        <w:ind w:left="360"/>
        <w:jc w:val="both"/>
        <w:rPr>
          <w:rFonts w:ascii="Comic Sans MS" w:eastAsia="Times New Roman" w:hAnsi="Comic Sans MS" w:cs="Calibri"/>
          <w:color w:val="000000"/>
          <w:sz w:val="24"/>
          <w:szCs w:val="24"/>
          <w:lang w:eastAsia="en-GB"/>
        </w:rPr>
      </w:pPr>
    </w:p>
    <w:p w:rsidR="00E4405D" w:rsidRDefault="00E4405D" w:rsidP="00847A4A">
      <w:pPr>
        <w:pStyle w:val="ListParagraph"/>
        <w:spacing w:after="160" w:line="259" w:lineRule="auto"/>
        <w:ind w:left="360"/>
        <w:jc w:val="both"/>
        <w:rPr>
          <w:rFonts w:ascii="Comic Sans MS" w:eastAsia="Times New Roman" w:hAnsi="Comic Sans MS" w:cs="Calibri"/>
          <w:color w:val="000000"/>
          <w:sz w:val="24"/>
          <w:szCs w:val="24"/>
          <w:lang w:eastAsia="en-GB"/>
        </w:rPr>
      </w:pPr>
    </w:p>
    <w:p w:rsidR="00614689" w:rsidRDefault="00D568FE" w:rsidP="00847A4A">
      <w:pPr>
        <w:pStyle w:val="ListParagraph"/>
        <w:spacing w:after="160" w:line="259" w:lineRule="auto"/>
        <w:ind w:left="360"/>
        <w:jc w:val="both"/>
        <w:rPr>
          <w:rFonts w:ascii="Comic Sans MS" w:hAnsi="Comic Sans MS"/>
          <w:color w:val="000000" w:themeColor="text1"/>
          <w:sz w:val="24"/>
          <w:szCs w:val="24"/>
        </w:rPr>
      </w:pPr>
      <w:proofErr w:type="gramStart"/>
      <w:r w:rsidRPr="00D568FE">
        <w:rPr>
          <w:rFonts w:ascii="Comic Sans MS" w:eastAsia="Times New Roman" w:hAnsi="Comic Sans MS" w:cs="Calibri"/>
          <w:color w:val="000000"/>
          <w:sz w:val="24"/>
          <w:szCs w:val="24"/>
          <w:lang w:eastAsia="en-GB"/>
        </w:rPr>
        <w:t>teachers</w:t>
      </w:r>
      <w:proofErr w:type="gramEnd"/>
      <w:r w:rsidRPr="00D568FE">
        <w:rPr>
          <w:rFonts w:ascii="Comic Sans MS" w:eastAsia="Times New Roman" w:hAnsi="Comic Sans MS" w:cs="Calibri"/>
          <w:color w:val="000000"/>
          <w:sz w:val="24"/>
          <w:szCs w:val="24"/>
          <w:lang w:eastAsia="en-GB"/>
        </w:rPr>
        <w:t xml:space="preserve"> can refer to the progression of skills and content documents for their particular year group.  These documents ensure that the skills and content being taught are built on year on year and that there is a clear progression of skills as a child passes through school. </w:t>
      </w:r>
      <w:r w:rsidR="00614689" w:rsidRPr="00521379">
        <w:rPr>
          <w:rFonts w:ascii="Comic Sans MS" w:hAnsi="Comic Sans MS"/>
          <w:color w:val="000000" w:themeColor="text1"/>
          <w:sz w:val="24"/>
          <w:szCs w:val="24"/>
        </w:rPr>
        <w:t xml:space="preserve">Different forms of assessment are deployed appropriately for different purposes.  </w:t>
      </w:r>
    </w:p>
    <w:p w:rsidR="00614689" w:rsidRDefault="00614689" w:rsidP="00742F1B">
      <w:pPr>
        <w:pStyle w:val="ListParagraph"/>
        <w:spacing w:after="160" w:line="259" w:lineRule="auto"/>
        <w:ind w:left="360"/>
        <w:jc w:val="both"/>
        <w:rPr>
          <w:rFonts w:ascii="Comic Sans MS" w:hAnsi="Comic Sans MS"/>
          <w:color w:val="000000" w:themeColor="text1"/>
          <w:sz w:val="24"/>
          <w:szCs w:val="24"/>
        </w:rPr>
      </w:pPr>
    </w:p>
    <w:p w:rsidR="00614689" w:rsidRDefault="00614689" w:rsidP="00742F1B">
      <w:pPr>
        <w:pStyle w:val="ListParagraph"/>
        <w:numPr>
          <w:ilvl w:val="0"/>
          <w:numId w:val="10"/>
        </w:numPr>
        <w:spacing w:after="160" w:line="259" w:lineRule="auto"/>
        <w:jc w:val="both"/>
        <w:rPr>
          <w:rFonts w:ascii="Comic Sans MS" w:hAnsi="Comic Sans MS"/>
          <w:color w:val="000000" w:themeColor="text1"/>
          <w:sz w:val="24"/>
          <w:szCs w:val="24"/>
        </w:rPr>
      </w:pPr>
      <w:r w:rsidRPr="00521379">
        <w:rPr>
          <w:rFonts w:ascii="Comic Sans MS" w:hAnsi="Comic Sans MS"/>
          <w:color w:val="000000" w:themeColor="text1"/>
          <w:sz w:val="24"/>
          <w:szCs w:val="24"/>
        </w:rPr>
        <w:t xml:space="preserve">We have assessment </w:t>
      </w:r>
      <w:r>
        <w:rPr>
          <w:rFonts w:ascii="Comic Sans MS" w:hAnsi="Comic Sans MS"/>
          <w:color w:val="000000" w:themeColor="text1"/>
          <w:sz w:val="24"/>
          <w:szCs w:val="24"/>
        </w:rPr>
        <w:t>AS</w:t>
      </w:r>
      <w:r w:rsidRPr="00521379">
        <w:rPr>
          <w:rFonts w:ascii="Comic Sans MS" w:hAnsi="Comic Sans MS"/>
          <w:color w:val="000000" w:themeColor="text1"/>
          <w:sz w:val="24"/>
          <w:szCs w:val="24"/>
        </w:rPr>
        <w:t xml:space="preserve"> learning: to embed key knowledge in memory e.g., through quizzing. </w:t>
      </w:r>
    </w:p>
    <w:p w:rsidR="00614689" w:rsidRDefault="00614689" w:rsidP="00742F1B">
      <w:pPr>
        <w:pStyle w:val="ListParagraph"/>
        <w:numPr>
          <w:ilvl w:val="0"/>
          <w:numId w:val="10"/>
        </w:numPr>
        <w:spacing w:after="160" w:line="259" w:lineRule="auto"/>
        <w:jc w:val="both"/>
        <w:rPr>
          <w:rFonts w:ascii="Comic Sans MS" w:hAnsi="Comic Sans MS"/>
          <w:color w:val="000000" w:themeColor="text1"/>
          <w:sz w:val="24"/>
          <w:szCs w:val="24"/>
        </w:rPr>
      </w:pPr>
      <w:r w:rsidRPr="00521379">
        <w:rPr>
          <w:rFonts w:ascii="Comic Sans MS" w:hAnsi="Comic Sans MS"/>
          <w:color w:val="000000" w:themeColor="text1"/>
          <w:sz w:val="24"/>
          <w:szCs w:val="24"/>
        </w:rPr>
        <w:t xml:space="preserve">Assessment </w:t>
      </w:r>
      <w:r>
        <w:rPr>
          <w:rFonts w:ascii="Comic Sans MS" w:hAnsi="Comic Sans MS"/>
          <w:color w:val="000000" w:themeColor="text1"/>
          <w:sz w:val="24"/>
          <w:szCs w:val="24"/>
        </w:rPr>
        <w:t>FOR</w:t>
      </w:r>
      <w:r w:rsidRPr="00521379">
        <w:rPr>
          <w:rFonts w:ascii="Comic Sans MS" w:hAnsi="Comic Sans MS"/>
          <w:color w:val="000000" w:themeColor="text1"/>
          <w:sz w:val="24"/>
          <w:szCs w:val="24"/>
        </w:rPr>
        <w:t xml:space="preserve"> learning: formative assessment which is most useful in the lesson sequence to identify missing components/misconceptions.  </w:t>
      </w:r>
    </w:p>
    <w:p w:rsidR="00614689" w:rsidRDefault="00614689" w:rsidP="00742F1B">
      <w:pPr>
        <w:pStyle w:val="ListParagraph"/>
        <w:numPr>
          <w:ilvl w:val="0"/>
          <w:numId w:val="10"/>
        </w:numPr>
        <w:spacing w:after="160" w:line="259" w:lineRule="auto"/>
        <w:jc w:val="both"/>
        <w:rPr>
          <w:rFonts w:ascii="Comic Sans MS" w:hAnsi="Comic Sans MS"/>
          <w:color w:val="000000" w:themeColor="text1"/>
          <w:sz w:val="24"/>
          <w:szCs w:val="24"/>
        </w:rPr>
      </w:pPr>
      <w:r w:rsidRPr="00521379">
        <w:rPr>
          <w:rFonts w:ascii="Comic Sans MS" w:hAnsi="Comic Sans MS"/>
          <w:color w:val="000000" w:themeColor="text1"/>
          <w:sz w:val="24"/>
          <w:szCs w:val="24"/>
        </w:rPr>
        <w:t xml:space="preserve">Assessment </w:t>
      </w:r>
      <w:r>
        <w:rPr>
          <w:rFonts w:ascii="Comic Sans MS" w:hAnsi="Comic Sans MS"/>
          <w:color w:val="000000" w:themeColor="text1"/>
          <w:sz w:val="24"/>
          <w:szCs w:val="24"/>
        </w:rPr>
        <w:t>OF</w:t>
      </w:r>
      <w:r w:rsidRPr="00521379">
        <w:rPr>
          <w:rFonts w:ascii="Comic Sans MS" w:hAnsi="Comic Sans MS"/>
          <w:color w:val="000000" w:themeColor="text1"/>
          <w:sz w:val="24"/>
          <w:szCs w:val="24"/>
        </w:rPr>
        <w:t xml:space="preserve"> learning: summative assessment that samples from a domain of complex composites. </w:t>
      </w:r>
    </w:p>
    <w:p w:rsidR="00614689" w:rsidRPr="00521379" w:rsidRDefault="00614689" w:rsidP="00742F1B">
      <w:pPr>
        <w:pStyle w:val="ListParagraph"/>
        <w:numPr>
          <w:ilvl w:val="0"/>
          <w:numId w:val="10"/>
        </w:numPr>
        <w:spacing w:after="160" w:line="259" w:lineRule="auto"/>
        <w:jc w:val="both"/>
        <w:rPr>
          <w:rFonts w:ascii="Comic Sans MS" w:hAnsi="Comic Sans MS"/>
          <w:color w:val="000000" w:themeColor="text1"/>
          <w:sz w:val="24"/>
          <w:szCs w:val="24"/>
        </w:rPr>
      </w:pPr>
      <w:r w:rsidRPr="00521379">
        <w:rPr>
          <w:rFonts w:ascii="Comic Sans MS" w:hAnsi="Comic Sans MS"/>
          <w:color w:val="000000" w:themeColor="text1"/>
          <w:sz w:val="24"/>
          <w:szCs w:val="24"/>
        </w:rPr>
        <w:t xml:space="preserve">The curriculum is the progression model. Assessments check that the necessary curriculum components have been learnt and remembered. </w:t>
      </w:r>
    </w:p>
    <w:p w:rsidR="00614689" w:rsidRDefault="00614689" w:rsidP="00742F1B">
      <w:pPr>
        <w:pStyle w:val="ListParagraph"/>
        <w:numPr>
          <w:ilvl w:val="0"/>
          <w:numId w:val="10"/>
        </w:numPr>
        <w:spacing w:after="160" w:line="259" w:lineRule="auto"/>
        <w:jc w:val="both"/>
        <w:rPr>
          <w:rFonts w:ascii="Comic Sans MS" w:hAnsi="Comic Sans MS"/>
          <w:color w:val="000000" w:themeColor="text1"/>
          <w:sz w:val="24"/>
          <w:szCs w:val="24"/>
        </w:rPr>
      </w:pPr>
      <w:r w:rsidRPr="00521379">
        <w:rPr>
          <w:rFonts w:ascii="Comic Sans MS" w:hAnsi="Comic Sans MS"/>
          <w:color w:val="000000" w:themeColor="text1"/>
          <w:sz w:val="24"/>
          <w:szCs w:val="24"/>
        </w:rPr>
        <w:t>Assessments check that pupils have learnt</w:t>
      </w:r>
      <w:r>
        <w:rPr>
          <w:rFonts w:ascii="Comic Sans MS" w:hAnsi="Comic Sans MS"/>
          <w:color w:val="000000" w:themeColor="text1"/>
          <w:sz w:val="24"/>
          <w:szCs w:val="24"/>
        </w:rPr>
        <w:t xml:space="preserve"> the most fundamental knowledge</w:t>
      </w:r>
      <w:r w:rsidRPr="00521379">
        <w:rPr>
          <w:rFonts w:ascii="Comic Sans MS" w:hAnsi="Comic Sans MS"/>
          <w:color w:val="000000" w:themeColor="text1"/>
          <w:sz w:val="24"/>
          <w:szCs w:val="24"/>
        </w:rPr>
        <w:t xml:space="preserve"> i.e. the knowledge that must be in place to enable future learning. This will involve assessing knowledge of: substantive concepts and procedures, disciplinary concepts and procedures, substantive knowledge, and disciplinary knowledge together. </w:t>
      </w:r>
    </w:p>
    <w:p w:rsidR="00614689" w:rsidRPr="00521379" w:rsidRDefault="00614689" w:rsidP="00742F1B">
      <w:pPr>
        <w:pStyle w:val="ListParagraph"/>
        <w:spacing w:after="160" w:line="259" w:lineRule="auto"/>
        <w:ind w:left="360"/>
        <w:jc w:val="both"/>
        <w:rPr>
          <w:rFonts w:ascii="Comic Sans MS" w:hAnsi="Comic Sans MS"/>
          <w:color w:val="000000" w:themeColor="text1"/>
          <w:sz w:val="24"/>
          <w:szCs w:val="24"/>
        </w:rPr>
      </w:pPr>
    </w:p>
    <w:p w:rsidR="00D568FE" w:rsidRPr="00D568FE" w:rsidRDefault="00614689" w:rsidP="00742F1B">
      <w:pPr>
        <w:shd w:val="clear" w:color="auto" w:fill="FFFFFF"/>
        <w:spacing w:after="0" w:line="300" w:lineRule="atLeast"/>
        <w:jc w:val="both"/>
        <w:rPr>
          <w:rFonts w:ascii="Comic Sans MS" w:eastAsia="Times New Roman" w:hAnsi="Comic Sans MS" w:cs="Calibri"/>
          <w:color w:val="000000"/>
          <w:sz w:val="24"/>
          <w:szCs w:val="24"/>
          <w:lang w:eastAsia="en-GB"/>
        </w:rPr>
      </w:pPr>
      <w:r w:rsidRPr="00521379">
        <w:rPr>
          <w:rFonts w:ascii="Comic Sans MS" w:hAnsi="Comic Sans MS"/>
          <w:color w:val="000000" w:themeColor="text1"/>
          <w:sz w:val="24"/>
          <w:szCs w:val="24"/>
        </w:rPr>
        <w:t xml:space="preserve">Effective feedback is focused on the </w:t>
      </w:r>
      <w:r>
        <w:rPr>
          <w:rFonts w:ascii="Comic Sans MS" w:hAnsi="Comic Sans MS"/>
          <w:color w:val="000000" w:themeColor="text1"/>
          <w:sz w:val="24"/>
          <w:szCs w:val="24"/>
        </w:rPr>
        <w:t>RE</w:t>
      </w:r>
      <w:r w:rsidRPr="00521379">
        <w:rPr>
          <w:rFonts w:ascii="Comic Sans MS" w:hAnsi="Comic Sans MS"/>
          <w:color w:val="000000" w:themeColor="text1"/>
          <w:sz w:val="24"/>
          <w:szCs w:val="24"/>
        </w:rPr>
        <w:t xml:space="preserve"> content.  Results from assessments are used to inform teaching and curriculum development.</w:t>
      </w:r>
    </w:p>
    <w:p w:rsidR="00D568FE" w:rsidRPr="00D568FE" w:rsidRDefault="00D568FE" w:rsidP="00742F1B">
      <w:pPr>
        <w:shd w:val="clear" w:color="auto" w:fill="FFFFFF"/>
        <w:spacing w:after="0" w:line="300" w:lineRule="atLeast"/>
        <w:jc w:val="both"/>
        <w:rPr>
          <w:rFonts w:ascii="Comic Sans MS" w:hAnsi="Comic Sans MS"/>
          <w:b/>
          <w:sz w:val="24"/>
          <w:szCs w:val="24"/>
          <w:u w:val="single"/>
        </w:rPr>
      </w:pPr>
    </w:p>
    <w:p w:rsidR="008D2934" w:rsidRPr="00D568FE" w:rsidRDefault="008D2934" w:rsidP="00742F1B">
      <w:pPr>
        <w:shd w:val="clear" w:color="auto" w:fill="FFFFFF"/>
        <w:spacing w:after="0" w:line="300" w:lineRule="atLeast"/>
        <w:jc w:val="both"/>
        <w:rPr>
          <w:rFonts w:ascii="Comic Sans MS" w:eastAsia="Times New Roman" w:hAnsi="Comic Sans MS" w:cs="Arial"/>
          <w:color w:val="000000"/>
          <w:sz w:val="24"/>
          <w:szCs w:val="24"/>
          <w:lang w:eastAsia="en-GB"/>
        </w:rPr>
      </w:pPr>
      <w:r w:rsidRPr="00D568FE">
        <w:rPr>
          <w:rFonts w:ascii="Comic Sans MS" w:eastAsia="Times New Roman" w:hAnsi="Comic Sans MS" w:cs="Arial"/>
          <w:color w:val="000000"/>
          <w:sz w:val="24"/>
          <w:szCs w:val="24"/>
          <w:lang w:eastAsia="en-GB"/>
        </w:rPr>
        <w:t xml:space="preserve">The children at Milecastle Primary enjoy learning about other religions and why people choose, or choose not to follow a religion. Through their R.E. learning, the children are able to make links between their own lives and those of others in their community and in the wider world.  Religious Education acts as a hub, therefore, between social aspects of learning, science and geography. Through R.E. our children are developing a positive understanding of other people’s cultures and ways of life in an open, honest and engaging way, which they are then able to communicate to the wider community. This is evident in their work, in talking to pupils and in the classroom. </w:t>
      </w:r>
    </w:p>
    <w:p w:rsidR="008D2934" w:rsidRPr="00D568FE" w:rsidRDefault="008D2934" w:rsidP="00742F1B">
      <w:pPr>
        <w:shd w:val="clear" w:color="auto" w:fill="FFFFFF"/>
        <w:spacing w:after="0" w:line="300" w:lineRule="atLeast"/>
        <w:jc w:val="both"/>
        <w:rPr>
          <w:rFonts w:ascii="Comic Sans MS" w:eastAsia="Times New Roman" w:hAnsi="Comic Sans MS" w:cs="Arial"/>
          <w:color w:val="000000"/>
          <w:sz w:val="24"/>
          <w:szCs w:val="24"/>
          <w:lang w:eastAsia="en-GB"/>
        </w:rPr>
      </w:pPr>
    </w:p>
    <w:p w:rsidR="003437DF" w:rsidRDefault="008D2934" w:rsidP="00E4405D">
      <w:pPr>
        <w:shd w:val="clear" w:color="auto" w:fill="FFFFFF"/>
        <w:spacing w:after="0" w:line="300" w:lineRule="atLeast"/>
        <w:jc w:val="both"/>
      </w:pPr>
      <w:r w:rsidRPr="00D568FE">
        <w:rPr>
          <w:rFonts w:ascii="Comic Sans MS" w:eastAsia="Times New Roman" w:hAnsi="Comic Sans MS" w:cs="Arial"/>
          <w:color w:val="000000"/>
          <w:sz w:val="24"/>
          <w:szCs w:val="24"/>
          <w:lang w:eastAsia="en-GB"/>
        </w:rPr>
        <w:t>Religious Education offers our children the means by which to understand how other people choose to live and to understand why they choose to live in that way. As such, R.E. is invaluable in an ever changing and shrinking world.</w:t>
      </w:r>
      <w:bookmarkStart w:id="0" w:name="_GoBack"/>
      <w:bookmarkEnd w:id="0"/>
    </w:p>
    <w:sectPr w:rsidR="003437DF" w:rsidSect="00D711BC">
      <w:pgSz w:w="11920" w:h="16840"/>
      <w:pgMar w:top="240" w:right="880" w:bottom="280" w:left="860" w:header="0" w:footer="712" w:gutter="0"/>
      <w:pgBorders w:offsetFrom="page">
        <w:top w:val="single" w:sz="24" w:space="24" w:color="FF0000"/>
        <w:left w:val="single" w:sz="24" w:space="24" w:color="FF0000"/>
        <w:bottom w:val="single" w:sz="24" w:space="24" w:color="FF0000"/>
        <w:right w:val="single" w:sz="24" w:space="24" w:color="FF0000"/>
      </w:pgBorders>
      <w:pgNumType w:start="2"/>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8E1C16"/>
    <w:multiLevelType w:val="hybridMultilevel"/>
    <w:tmpl w:val="6838C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F23BD5"/>
    <w:multiLevelType w:val="hybridMultilevel"/>
    <w:tmpl w:val="2B386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B6158E"/>
    <w:multiLevelType w:val="hybridMultilevel"/>
    <w:tmpl w:val="5A5AA946"/>
    <w:lvl w:ilvl="0" w:tplc="0C06C09A">
      <w:start w:val="16"/>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B07F6C"/>
    <w:multiLevelType w:val="hybridMultilevel"/>
    <w:tmpl w:val="2BE0928C"/>
    <w:lvl w:ilvl="0" w:tplc="8F926958">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065C90"/>
    <w:multiLevelType w:val="hybridMultilevel"/>
    <w:tmpl w:val="BA1C78B6"/>
    <w:lvl w:ilvl="0" w:tplc="167C179E">
      <w:start w:val="1"/>
      <w:numFmt w:val="bullet"/>
      <w:lvlText w:val=""/>
      <w:lvlJc w:val="left"/>
      <w:pPr>
        <w:ind w:left="36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C35351"/>
    <w:multiLevelType w:val="multilevel"/>
    <w:tmpl w:val="0F1AC806"/>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6" w15:restartNumberingAfterBreak="0">
    <w:nsid w:val="47570A1B"/>
    <w:multiLevelType w:val="hybridMultilevel"/>
    <w:tmpl w:val="D6AAF2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54A62C06"/>
    <w:multiLevelType w:val="hybridMultilevel"/>
    <w:tmpl w:val="3704000A"/>
    <w:lvl w:ilvl="0" w:tplc="BEB47864">
      <w:start w:val="1"/>
      <w:numFmt w:val="bullet"/>
      <w:lvlText w:val=""/>
      <w:lvlJc w:val="left"/>
      <w:pPr>
        <w:ind w:left="360" w:hanging="360"/>
      </w:pPr>
      <w:rPr>
        <w:rFonts w:ascii="Symbol" w:hAnsi="Symbol" w:hint="default"/>
        <w:sz w:val="24"/>
        <w:szCs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61FB35B1"/>
    <w:multiLevelType w:val="multilevel"/>
    <w:tmpl w:val="ECB20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87E0521"/>
    <w:multiLevelType w:val="hybridMultilevel"/>
    <w:tmpl w:val="56346790"/>
    <w:lvl w:ilvl="0" w:tplc="8F926958">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5"/>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2"/>
  </w:num>
  <w:num w:numId="5">
    <w:abstractNumId w:val="8"/>
  </w:num>
  <w:num w:numId="6">
    <w:abstractNumId w:val="0"/>
  </w:num>
  <w:num w:numId="7">
    <w:abstractNumId w:val="7"/>
  </w:num>
  <w:num w:numId="8">
    <w:abstractNumId w:val="9"/>
  </w:num>
  <w:num w:numId="9">
    <w:abstractNumId w:val="3"/>
  </w:num>
  <w:num w:numId="10">
    <w:abstractNumId w:val="4"/>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065D"/>
    <w:rsid w:val="00086FED"/>
    <w:rsid w:val="000920BA"/>
    <w:rsid w:val="000E73DD"/>
    <w:rsid w:val="001547D8"/>
    <w:rsid w:val="001770DA"/>
    <w:rsid w:val="0019311D"/>
    <w:rsid w:val="00214E40"/>
    <w:rsid w:val="00252E2D"/>
    <w:rsid w:val="002C611B"/>
    <w:rsid w:val="002F463F"/>
    <w:rsid w:val="003437DF"/>
    <w:rsid w:val="003B53E5"/>
    <w:rsid w:val="004034B8"/>
    <w:rsid w:val="004149C7"/>
    <w:rsid w:val="004A5C05"/>
    <w:rsid w:val="004F0F69"/>
    <w:rsid w:val="005A0A62"/>
    <w:rsid w:val="005D0971"/>
    <w:rsid w:val="005F0B73"/>
    <w:rsid w:val="00601AC4"/>
    <w:rsid w:val="0061092D"/>
    <w:rsid w:val="00614689"/>
    <w:rsid w:val="00653764"/>
    <w:rsid w:val="006C3C47"/>
    <w:rsid w:val="00726616"/>
    <w:rsid w:val="00730B17"/>
    <w:rsid w:val="00742F1B"/>
    <w:rsid w:val="007845FD"/>
    <w:rsid w:val="007D364A"/>
    <w:rsid w:val="00840018"/>
    <w:rsid w:val="00847A4A"/>
    <w:rsid w:val="0086317F"/>
    <w:rsid w:val="008957CD"/>
    <w:rsid w:val="008A02C2"/>
    <w:rsid w:val="008A23B3"/>
    <w:rsid w:val="008C0CF4"/>
    <w:rsid w:val="008D2934"/>
    <w:rsid w:val="008E065D"/>
    <w:rsid w:val="009057BA"/>
    <w:rsid w:val="009F071F"/>
    <w:rsid w:val="009F5E86"/>
    <w:rsid w:val="00A73EE6"/>
    <w:rsid w:val="00AB2E2D"/>
    <w:rsid w:val="00AE4E42"/>
    <w:rsid w:val="00AF7925"/>
    <w:rsid w:val="00B26E4D"/>
    <w:rsid w:val="00B33007"/>
    <w:rsid w:val="00B916B6"/>
    <w:rsid w:val="00BA4857"/>
    <w:rsid w:val="00BD09A2"/>
    <w:rsid w:val="00C231DF"/>
    <w:rsid w:val="00C80D92"/>
    <w:rsid w:val="00CD7D9B"/>
    <w:rsid w:val="00D01308"/>
    <w:rsid w:val="00D568FE"/>
    <w:rsid w:val="00D711BC"/>
    <w:rsid w:val="00D94E07"/>
    <w:rsid w:val="00DA428C"/>
    <w:rsid w:val="00DA61B3"/>
    <w:rsid w:val="00DC0D17"/>
    <w:rsid w:val="00DD26B5"/>
    <w:rsid w:val="00E4405D"/>
    <w:rsid w:val="00F061DD"/>
    <w:rsid w:val="00F3790F"/>
    <w:rsid w:val="00F94528"/>
    <w:rsid w:val="00FC0662"/>
    <w:rsid w:val="00FD02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0EDF61"/>
  <w15:docId w15:val="{2E9CD5A9-5BE5-1341-8489-98401B34FE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53764"/>
    <w:pPr>
      <w:keepNext/>
      <w:numPr>
        <w:numId w:val="1"/>
      </w:numPr>
      <w:spacing w:before="240" w:after="60" w:line="240" w:lineRule="auto"/>
      <w:outlineLvl w:val="0"/>
    </w:pPr>
    <w:rPr>
      <w:rFonts w:asciiTheme="majorHAnsi" w:eastAsiaTheme="majorEastAsia" w:hAnsiTheme="majorHAnsi" w:cstheme="majorBidi"/>
      <w:b/>
      <w:bCs/>
      <w:kern w:val="32"/>
      <w:sz w:val="32"/>
      <w:szCs w:val="32"/>
      <w:lang w:val="en-US"/>
    </w:rPr>
  </w:style>
  <w:style w:type="paragraph" w:styleId="Heading2">
    <w:name w:val="heading 2"/>
    <w:basedOn w:val="Normal"/>
    <w:next w:val="Normal"/>
    <w:link w:val="Heading2Char"/>
    <w:uiPriority w:val="9"/>
    <w:semiHidden/>
    <w:unhideWhenUsed/>
    <w:qFormat/>
    <w:rsid w:val="00653764"/>
    <w:pPr>
      <w:keepNext/>
      <w:numPr>
        <w:ilvl w:val="1"/>
        <w:numId w:val="1"/>
      </w:numPr>
      <w:spacing w:before="240" w:after="60" w:line="240" w:lineRule="auto"/>
      <w:outlineLvl w:val="1"/>
    </w:pPr>
    <w:rPr>
      <w:rFonts w:asciiTheme="majorHAnsi" w:eastAsiaTheme="majorEastAsia" w:hAnsiTheme="majorHAnsi" w:cstheme="majorBidi"/>
      <w:b/>
      <w:bCs/>
      <w:i/>
      <w:iCs/>
      <w:sz w:val="28"/>
      <w:szCs w:val="28"/>
      <w:lang w:val="en-US"/>
    </w:rPr>
  </w:style>
  <w:style w:type="paragraph" w:styleId="Heading3">
    <w:name w:val="heading 3"/>
    <w:basedOn w:val="Normal"/>
    <w:next w:val="Normal"/>
    <w:link w:val="Heading3Char"/>
    <w:uiPriority w:val="9"/>
    <w:semiHidden/>
    <w:unhideWhenUsed/>
    <w:qFormat/>
    <w:rsid w:val="00653764"/>
    <w:pPr>
      <w:keepNext/>
      <w:numPr>
        <w:ilvl w:val="2"/>
        <w:numId w:val="1"/>
      </w:numPr>
      <w:spacing w:before="240" w:after="60" w:line="240" w:lineRule="auto"/>
      <w:outlineLvl w:val="2"/>
    </w:pPr>
    <w:rPr>
      <w:rFonts w:asciiTheme="majorHAnsi" w:eastAsiaTheme="majorEastAsia" w:hAnsiTheme="majorHAnsi" w:cstheme="majorBidi"/>
      <w:b/>
      <w:bCs/>
      <w:sz w:val="26"/>
      <w:szCs w:val="26"/>
      <w:lang w:val="en-US"/>
    </w:rPr>
  </w:style>
  <w:style w:type="paragraph" w:styleId="Heading4">
    <w:name w:val="heading 4"/>
    <w:basedOn w:val="Normal"/>
    <w:next w:val="Normal"/>
    <w:link w:val="Heading4Char"/>
    <w:uiPriority w:val="9"/>
    <w:semiHidden/>
    <w:unhideWhenUsed/>
    <w:qFormat/>
    <w:rsid w:val="00653764"/>
    <w:pPr>
      <w:keepNext/>
      <w:numPr>
        <w:ilvl w:val="3"/>
        <w:numId w:val="1"/>
      </w:numPr>
      <w:spacing w:before="240" w:after="60" w:line="240" w:lineRule="auto"/>
      <w:outlineLvl w:val="3"/>
    </w:pPr>
    <w:rPr>
      <w:rFonts w:eastAsiaTheme="minorEastAsia"/>
      <w:b/>
      <w:bCs/>
      <w:sz w:val="28"/>
      <w:szCs w:val="28"/>
      <w:lang w:val="en-US"/>
    </w:rPr>
  </w:style>
  <w:style w:type="paragraph" w:styleId="Heading5">
    <w:name w:val="heading 5"/>
    <w:basedOn w:val="Normal"/>
    <w:next w:val="Normal"/>
    <w:link w:val="Heading5Char"/>
    <w:uiPriority w:val="9"/>
    <w:semiHidden/>
    <w:unhideWhenUsed/>
    <w:qFormat/>
    <w:rsid w:val="00653764"/>
    <w:pPr>
      <w:numPr>
        <w:ilvl w:val="4"/>
        <w:numId w:val="1"/>
      </w:numPr>
      <w:spacing w:before="240" w:after="60" w:line="240" w:lineRule="auto"/>
      <w:outlineLvl w:val="4"/>
    </w:pPr>
    <w:rPr>
      <w:rFonts w:eastAsiaTheme="minorEastAsia"/>
      <w:b/>
      <w:bCs/>
      <w:i/>
      <w:iCs/>
      <w:sz w:val="26"/>
      <w:szCs w:val="26"/>
      <w:lang w:val="en-US"/>
    </w:rPr>
  </w:style>
  <w:style w:type="paragraph" w:styleId="Heading6">
    <w:name w:val="heading 6"/>
    <w:basedOn w:val="Normal"/>
    <w:next w:val="Normal"/>
    <w:link w:val="Heading6Char"/>
    <w:semiHidden/>
    <w:unhideWhenUsed/>
    <w:qFormat/>
    <w:rsid w:val="00653764"/>
    <w:pPr>
      <w:numPr>
        <w:ilvl w:val="5"/>
        <w:numId w:val="1"/>
      </w:numPr>
      <w:spacing w:before="240" w:after="60" w:line="240" w:lineRule="auto"/>
      <w:outlineLvl w:val="5"/>
    </w:pPr>
    <w:rPr>
      <w:rFonts w:ascii="Times New Roman" w:eastAsia="Times New Roman" w:hAnsi="Times New Roman" w:cs="Times New Roman"/>
      <w:b/>
      <w:bCs/>
      <w:lang w:val="en-US"/>
    </w:rPr>
  </w:style>
  <w:style w:type="paragraph" w:styleId="Heading7">
    <w:name w:val="heading 7"/>
    <w:basedOn w:val="Normal"/>
    <w:next w:val="Normal"/>
    <w:link w:val="Heading7Char"/>
    <w:uiPriority w:val="9"/>
    <w:semiHidden/>
    <w:unhideWhenUsed/>
    <w:qFormat/>
    <w:rsid w:val="00653764"/>
    <w:pPr>
      <w:numPr>
        <w:ilvl w:val="6"/>
        <w:numId w:val="1"/>
      </w:numPr>
      <w:spacing w:before="240" w:after="60" w:line="240" w:lineRule="auto"/>
      <w:outlineLvl w:val="6"/>
    </w:pPr>
    <w:rPr>
      <w:rFonts w:eastAsiaTheme="minorEastAsia"/>
      <w:sz w:val="24"/>
      <w:szCs w:val="24"/>
      <w:lang w:val="en-US"/>
    </w:rPr>
  </w:style>
  <w:style w:type="paragraph" w:styleId="Heading8">
    <w:name w:val="heading 8"/>
    <w:basedOn w:val="Normal"/>
    <w:next w:val="Normal"/>
    <w:link w:val="Heading8Char"/>
    <w:uiPriority w:val="9"/>
    <w:semiHidden/>
    <w:unhideWhenUsed/>
    <w:qFormat/>
    <w:rsid w:val="00653764"/>
    <w:pPr>
      <w:numPr>
        <w:ilvl w:val="7"/>
        <w:numId w:val="1"/>
      </w:numPr>
      <w:spacing w:before="240" w:after="60" w:line="240" w:lineRule="auto"/>
      <w:outlineLvl w:val="7"/>
    </w:pPr>
    <w:rPr>
      <w:rFonts w:eastAsiaTheme="minorEastAsia"/>
      <w:i/>
      <w:iCs/>
      <w:sz w:val="24"/>
      <w:szCs w:val="24"/>
      <w:lang w:val="en-US"/>
    </w:rPr>
  </w:style>
  <w:style w:type="paragraph" w:styleId="Heading9">
    <w:name w:val="heading 9"/>
    <w:basedOn w:val="Normal"/>
    <w:next w:val="Normal"/>
    <w:link w:val="Heading9Char"/>
    <w:uiPriority w:val="9"/>
    <w:semiHidden/>
    <w:unhideWhenUsed/>
    <w:qFormat/>
    <w:rsid w:val="00653764"/>
    <w:pPr>
      <w:numPr>
        <w:ilvl w:val="8"/>
        <w:numId w:val="1"/>
      </w:numPr>
      <w:spacing w:before="240" w:after="60" w:line="240" w:lineRule="auto"/>
      <w:outlineLvl w:val="8"/>
    </w:pPr>
    <w:rPr>
      <w:rFonts w:asciiTheme="majorHAnsi" w:eastAsiaTheme="majorEastAsia" w:hAnsiTheme="majorHAnsi" w:cstheme="majorBidi"/>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3764"/>
    <w:rPr>
      <w:rFonts w:asciiTheme="majorHAnsi" w:eastAsiaTheme="majorEastAsia" w:hAnsiTheme="majorHAnsi" w:cstheme="majorBidi"/>
      <w:b/>
      <w:bCs/>
      <w:kern w:val="32"/>
      <w:sz w:val="32"/>
      <w:szCs w:val="32"/>
      <w:lang w:val="en-US"/>
    </w:rPr>
  </w:style>
  <w:style w:type="character" w:customStyle="1" w:styleId="Heading2Char">
    <w:name w:val="Heading 2 Char"/>
    <w:basedOn w:val="DefaultParagraphFont"/>
    <w:link w:val="Heading2"/>
    <w:uiPriority w:val="9"/>
    <w:semiHidden/>
    <w:rsid w:val="00653764"/>
    <w:rPr>
      <w:rFonts w:asciiTheme="majorHAnsi" w:eastAsiaTheme="majorEastAsia" w:hAnsiTheme="majorHAnsi" w:cstheme="majorBidi"/>
      <w:b/>
      <w:bCs/>
      <w:i/>
      <w:iCs/>
      <w:sz w:val="28"/>
      <w:szCs w:val="28"/>
      <w:lang w:val="en-US"/>
    </w:rPr>
  </w:style>
  <w:style w:type="character" w:customStyle="1" w:styleId="Heading3Char">
    <w:name w:val="Heading 3 Char"/>
    <w:basedOn w:val="DefaultParagraphFont"/>
    <w:link w:val="Heading3"/>
    <w:uiPriority w:val="9"/>
    <w:semiHidden/>
    <w:rsid w:val="00653764"/>
    <w:rPr>
      <w:rFonts w:asciiTheme="majorHAnsi" w:eastAsiaTheme="majorEastAsia" w:hAnsiTheme="majorHAnsi" w:cstheme="majorBidi"/>
      <w:b/>
      <w:bCs/>
      <w:sz w:val="26"/>
      <w:szCs w:val="26"/>
      <w:lang w:val="en-US"/>
    </w:rPr>
  </w:style>
  <w:style w:type="character" w:customStyle="1" w:styleId="Heading4Char">
    <w:name w:val="Heading 4 Char"/>
    <w:basedOn w:val="DefaultParagraphFont"/>
    <w:link w:val="Heading4"/>
    <w:uiPriority w:val="9"/>
    <w:semiHidden/>
    <w:rsid w:val="00653764"/>
    <w:rPr>
      <w:rFonts w:eastAsiaTheme="minorEastAsia"/>
      <w:b/>
      <w:bCs/>
      <w:sz w:val="28"/>
      <w:szCs w:val="28"/>
      <w:lang w:val="en-US"/>
    </w:rPr>
  </w:style>
  <w:style w:type="character" w:customStyle="1" w:styleId="Heading5Char">
    <w:name w:val="Heading 5 Char"/>
    <w:basedOn w:val="DefaultParagraphFont"/>
    <w:link w:val="Heading5"/>
    <w:uiPriority w:val="9"/>
    <w:semiHidden/>
    <w:rsid w:val="00653764"/>
    <w:rPr>
      <w:rFonts w:eastAsiaTheme="minorEastAsia"/>
      <w:b/>
      <w:bCs/>
      <w:i/>
      <w:iCs/>
      <w:sz w:val="26"/>
      <w:szCs w:val="26"/>
      <w:lang w:val="en-US"/>
    </w:rPr>
  </w:style>
  <w:style w:type="character" w:customStyle="1" w:styleId="Heading6Char">
    <w:name w:val="Heading 6 Char"/>
    <w:basedOn w:val="DefaultParagraphFont"/>
    <w:link w:val="Heading6"/>
    <w:semiHidden/>
    <w:rsid w:val="00653764"/>
    <w:rPr>
      <w:rFonts w:ascii="Times New Roman" w:eastAsia="Times New Roman" w:hAnsi="Times New Roman" w:cs="Times New Roman"/>
      <w:b/>
      <w:bCs/>
      <w:lang w:val="en-US"/>
    </w:rPr>
  </w:style>
  <w:style w:type="character" w:customStyle="1" w:styleId="Heading7Char">
    <w:name w:val="Heading 7 Char"/>
    <w:basedOn w:val="DefaultParagraphFont"/>
    <w:link w:val="Heading7"/>
    <w:uiPriority w:val="9"/>
    <w:semiHidden/>
    <w:rsid w:val="00653764"/>
    <w:rPr>
      <w:rFonts w:eastAsiaTheme="minorEastAsia"/>
      <w:sz w:val="24"/>
      <w:szCs w:val="24"/>
      <w:lang w:val="en-US"/>
    </w:rPr>
  </w:style>
  <w:style w:type="character" w:customStyle="1" w:styleId="Heading8Char">
    <w:name w:val="Heading 8 Char"/>
    <w:basedOn w:val="DefaultParagraphFont"/>
    <w:link w:val="Heading8"/>
    <w:uiPriority w:val="9"/>
    <w:semiHidden/>
    <w:rsid w:val="00653764"/>
    <w:rPr>
      <w:rFonts w:eastAsiaTheme="minorEastAsia"/>
      <w:i/>
      <w:iCs/>
      <w:sz w:val="24"/>
      <w:szCs w:val="24"/>
      <w:lang w:val="en-US"/>
    </w:rPr>
  </w:style>
  <w:style w:type="character" w:customStyle="1" w:styleId="Heading9Char">
    <w:name w:val="Heading 9 Char"/>
    <w:basedOn w:val="DefaultParagraphFont"/>
    <w:link w:val="Heading9"/>
    <w:uiPriority w:val="9"/>
    <w:semiHidden/>
    <w:rsid w:val="00653764"/>
    <w:rPr>
      <w:rFonts w:asciiTheme="majorHAnsi" w:eastAsiaTheme="majorEastAsia" w:hAnsiTheme="majorHAnsi" w:cstheme="majorBidi"/>
      <w:lang w:val="en-US"/>
    </w:rPr>
  </w:style>
  <w:style w:type="paragraph" w:styleId="BalloonText">
    <w:name w:val="Balloon Text"/>
    <w:basedOn w:val="Normal"/>
    <w:link w:val="BalloonTextChar"/>
    <w:uiPriority w:val="99"/>
    <w:semiHidden/>
    <w:unhideWhenUsed/>
    <w:rsid w:val="008E065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065D"/>
    <w:rPr>
      <w:rFonts w:ascii="Tahoma" w:hAnsi="Tahoma" w:cs="Tahoma"/>
      <w:sz w:val="16"/>
      <w:szCs w:val="16"/>
    </w:rPr>
  </w:style>
  <w:style w:type="character" w:styleId="Hyperlink">
    <w:name w:val="Hyperlink"/>
    <w:basedOn w:val="DefaultParagraphFont"/>
    <w:uiPriority w:val="99"/>
    <w:semiHidden/>
    <w:unhideWhenUsed/>
    <w:rsid w:val="00653764"/>
    <w:rPr>
      <w:color w:val="0000FF"/>
      <w:u w:val="single"/>
    </w:rPr>
  </w:style>
  <w:style w:type="paragraph" w:styleId="ListParagraph">
    <w:name w:val="List Paragraph"/>
    <w:basedOn w:val="Normal"/>
    <w:uiPriority w:val="34"/>
    <w:qFormat/>
    <w:rsid w:val="0086317F"/>
    <w:pPr>
      <w:ind w:left="720"/>
      <w:contextualSpacing/>
    </w:pPr>
  </w:style>
  <w:style w:type="paragraph" w:customStyle="1" w:styleId="Default">
    <w:name w:val="Default"/>
    <w:rsid w:val="000920BA"/>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unhideWhenUsed/>
    <w:rsid w:val="00D568FE"/>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0768817">
      <w:bodyDiv w:val="1"/>
      <w:marLeft w:val="0"/>
      <w:marRight w:val="0"/>
      <w:marTop w:val="0"/>
      <w:marBottom w:val="0"/>
      <w:divBdr>
        <w:top w:val="none" w:sz="0" w:space="0" w:color="auto"/>
        <w:left w:val="none" w:sz="0" w:space="0" w:color="auto"/>
        <w:bottom w:val="none" w:sz="0" w:space="0" w:color="auto"/>
        <w:right w:val="none" w:sz="0" w:space="0" w:color="auto"/>
      </w:divBdr>
    </w:div>
    <w:div w:id="1073820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6BCDC6-3C25-4824-8971-32F7BB81DA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5</Pages>
  <Words>1182</Words>
  <Characters>6741</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Rae, Lynn</dc:creator>
  <cp:lastModifiedBy>Richardson, Suzanne</cp:lastModifiedBy>
  <cp:revision>15</cp:revision>
  <dcterms:created xsi:type="dcterms:W3CDTF">2023-03-24T14:03:00Z</dcterms:created>
  <dcterms:modified xsi:type="dcterms:W3CDTF">2024-07-31T10:09:00Z</dcterms:modified>
</cp:coreProperties>
</file>