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3C" w:rsidRPr="00C70596" w:rsidRDefault="00C70596">
      <w:pPr>
        <w:rPr>
          <w:rFonts w:ascii="Comic Sans MS" w:hAnsi="Comic Sans MS"/>
          <w:sz w:val="52"/>
          <w:szCs w:val="52"/>
        </w:rPr>
      </w:pPr>
      <w:bookmarkStart w:id="0" w:name="_GoBack"/>
      <w:bookmarkEnd w:id="0"/>
      <w:r w:rsidRPr="00C70596">
        <w:rPr>
          <w:rFonts w:ascii="Comic Sans MS" w:hAnsi="Comic Sans MS" w:cs="Arial"/>
          <w:color w:val="201F1E"/>
          <w:sz w:val="52"/>
          <w:szCs w:val="52"/>
        </w:rPr>
        <w:t xml:space="preserve">CNTW NHS Trust and Newcastle University have joined together to create the </w:t>
      </w:r>
      <w:r w:rsidRPr="00C70596">
        <w:rPr>
          <w:rFonts w:ascii="Comic Sans MS" w:hAnsi="Comic Sans MS" w:cs="Arial"/>
          <w:b/>
          <w:color w:val="00B050"/>
          <w:sz w:val="52"/>
          <w:szCs w:val="52"/>
        </w:rPr>
        <w:t>Northern Mental Health Support</w:t>
      </w:r>
      <w:r w:rsidRPr="00C70596">
        <w:rPr>
          <w:rFonts w:ascii="Comic Sans MS" w:hAnsi="Comic Sans MS" w:cs="Arial"/>
          <w:color w:val="201F1E"/>
          <w:sz w:val="52"/>
          <w:szCs w:val="52"/>
        </w:rPr>
        <w:t xml:space="preserve"> website. It has resources for children and adult’s mental health as well as practical advice around finances and education – RISE Team </w:t>
      </w:r>
      <w:hyperlink r:id="rId4" w:tgtFrame="_blank" w:history="1">
        <w:r w:rsidRPr="00C70596">
          <w:rPr>
            <w:rStyle w:val="Hyperlink"/>
            <w:rFonts w:ascii="Comic Sans MS" w:hAnsi="Comic Sans MS" w:cs="Arial"/>
            <w:sz w:val="52"/>
            <w:szCs w:val="52"/>
          </w:rPr>
          <w:t>www.northernmentalhealth.org</w:t>
        </w:r>
      </w:hyperlink>
      <w:r>
        <w:rPr>
          <w:rFonts w:ascii="Comic Sans MS" w:hAnsi="Comic Sans MS" w:cs="Arial"/>
          <w:color w:val="201F1E"/>
          <w:sz w:val="52"/>
          <w:szCs w:val="52"/>
        </w:rPr>
        <w:t xml:space="preserve"> </w:t>
      </w:r>
    </w:p>
    <w:sectPr w:rsidR="00F2453C" w:rsidRPr="00C705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409"/>
    <w:rsid w:val="000967A2"/>
    <w:rsid w:val="002C7409"/>
    <w:rsid w:val="00567CA8"/>
    <w:rsid w:val="00662055"/>
    <w:rsid w:val="00C7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89A801-E1AB-43AA-9937-2A7A377D0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C740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7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8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7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9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93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70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0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163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16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93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921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287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701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501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77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3927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554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457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45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359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012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5760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7512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7303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94474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58745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5469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4448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74129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54357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93100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222377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339939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493070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101512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orthernmentalhealth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Dillon, Clare</dc:creator>
  <cp:keywords/>
  <dc:description/>
  <cp:lastModifiedBy>Wigham, Denise</cp:lastModifiedBy>
  <cp:revision>2</cp:revision>
  <dcterms:created xsi:type="dcterms:W3CDTF">2020-10-05T13:44:00Z</dcterms:created>
  <dcterms:modified xsi:type="dcterms:W3CDTF">2020-10-05T13:44:00Z</dcterms:modified>
</cp:coreProperties>
</file>